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C7C" w:rsidRDefault="00FF2C7C" w:rsidP="00FF2C7C">
      <w:pPr>
        <w:spacing w:before="1"/>
        <w:ind w:left="57" w:right="11"/>
        <w:jc w:val="center"/>
        <w:rPr>
          <w:b/>
          <w:sz w:val="28"/>
        </w:rPr>
      </w:pPr>
      <w:r>
        <w:rPr>
          <w:b/>
          <w:sz w:val="28"/>
        </w:rPr>
        <w:t>Drošības datu lapa</w:t>
      </w:r>
    </w:p>
    <w:p w:rsidR="00FF2C7C" w:rsidRDefault="00FF2C7C" w:rsidP="00FF2C7C">
      <w:pPr>
        <w:spacing w:before="12"/>
        <w:ind w:left="58" w:right="11"/>
        <w:jc w:val="center"/>
        <w:rPr>
          <w:b/>
          <w:sz w:val="28"/>
        </w:rPr>
      </w:pPr>
      <w:r>
        <w:rPr>
          <w:b/>
          <w:sz w:val="28"/>
        </w:rPr>
        <w:t xml:space="preserve">atbilstoši Regulai (EK) </w:t>
      </w:r>
      <w:proofErr w:type="spellStart"/>
      <w:r>
        <w:rPr>
          <w:b/>
          <w:sz w:val="28"/>
        </w:rPr>
        <w:t>Nr</w:t>
      </w:r>
      <w:proofErr w:type="spellEnd"/>
      <w:r>
        <w:rPr>
          <w:b/>
          <w:sz w:val="28"/>
        </w:rPr>
        <w:t>. 1907/2006, II pielikums</w:t>
      </w:r>
    </w:p>
    <w:p w:rsidR="00FF2C7C" w:rsidRDefault="00FF2C7C" w:rsidP="00FF2C7C">
      <w:pPr>
        <w:pStyle w:val="Pamatteksts"/>
        <w:spacing w:before="4"/>
        <w:ind w:left="0"/>
        <w:rPr>
          <w:b/>
          <w:sz w:val="10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358140</wp:posOffset>
                </wp:positionH>
                <wp:positionV relativeFrom="paragraph">
                  <wp:posOffset>101600</wp:posOffset>
                </wp:positionV>
                <wp:extent cx="6810375" cy="178435"/>
                <wp:effectExtent l="5715" t="7620" r="13335" b="13970"/>
                <wp:wrapTopAndBottom/>
                <wp:docPr id="8" name="Tekstlodziņš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FF2C7C">
                            <w:pPr>
                              <w:spacing w:line="271" w:lineRule="exact"/>
                              <w:ind w:left="61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1. IEDAĻA: Vielas/maisījuma un uzņēmējsabiedrības/uzņēmuma identificēšana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lodziņš 8" o:spid="_x0000_s1026" type="#_x0000_t202" style="position:absolute;margin-left:28.2pt;margin-top:8pt;width:536.25pt;height:14.0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" fillcolor="#dcdcdc" strokeweight=".06pt">
                <v:textbox inset="0,0,0,0">
                  <w:txbxContent>
                    <w:p w:rsidR="00E419A5" w:rsidRDefault="00E419A5" w:rsidP="00FF2C7C">
                      <w:pPr>
                        <w:spacing w:line="271" w:lineRule="exact"/>
                        <w:ind w:left="61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1. IEDAĻA: Vielas/maisījuma un uzņēmējsabiedrības/uzņēmuma identificēšana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F2C7C" w:rsidRDefault="00FF2C7C" w:rsidP="00FF2C7C">
      <w:pPr>
        <w:pStyle w:val="Pamatteksts"/>
        <w:spacing w:before="2"/>
        <w:ind w:left="0"/>
        <w:rPr>
          <w:b/>
          <w:sz w:val="17"/>
        </w:rPr>
      </w:pPr>
    </w:p>
    <w:p w:rsidR="00FF2C7C" w:rsidRDefault="00FF2C7C" w:rsidP="00FF2C7C">
      <w:pPr>
        <w:pStyle w:val="Virsraksts1"/>
        <w:numPr>
          <w:ilvl w:val="1"/>
          <w:numId w:val="1"/>
        </w:numPr>
        <w:tabs>
          <w:tab w:val="left" w:pos="610"/>
        </w:tabs>
        <w:spacing w:before="67"/>
      </w:pPr>
      <w:r>
        <w:t>Produkta identifikators</w:t>
      </w:r>
    </w:p>
    <w:p w:rsidR="00FF2C7C" w:rsidRDefault="00FF2C7C" w:rsidP="00FF2C7C">
      <w:pPr>
        <w:pStyle w:val="Pamatteksts"/>
        <w:spacing w:before="7"/>
        <w:ind w:left="0"/>
        <w:rPr>
          <w:b/>
          <w:sz w:val="17"/>
        </w:rPr>
      </w:pPr>
    </w:p>
    <w:p w:rsidR="002334D8" w:rsidRPr="002334D8" w:rsidRDefault="002334D8" w:rsidP="00FE1B99">
      <w:pPr>
        <w:pStyle w:val="Pamatteksts"/>
        <w:spacing w:before="5"/>
        <w:ind w:left="0" w:firstLine="284"/>
        <w:rPr>
          <w:b/>
          <w:sz w:val="28"/>
        </w:rPr>
      </w:pPr>
      <w:r w:rsidRPr="002334D8">
        <w:rPr>
          <w:b/>
          <w:sz w:val="28"/>
        </w:rPr>
        <w:t>Atkaļķošanas tablete</w:t>
      </w:r>
    </w:p>
    <w:p w:rsidR="00FF2C7C" w:rsidRDefault="00FF2C7C" w:rsidP="00FF2C7C">
      <w:pPr>
        <w:pStyle w:val="Pamatteksts"/>
        <w:spacing w:before="5"/>
        <w:ind w:left="0"/>
        <w:rPr>
          <w:b/>
          <w:sz w:val="17"/>
        </w:rPr>
      </w:pPr>
    </w:p>
    <w:p w:rsidR="00FF2C7C" w:rsidRDefault="00FF2C7C" w:rsidP="00FF2C7C">
      <w:pPr>
        <w:pStyle w:val="Virsraksts1"/>
        <w:numPr>
          <w:ilvl w:val="1"/>
          <w:numId w:val="1"/>
        </w:numPr>
        <w:tabs>
          <w:tab w:val="left" w:pos="610"/>
          <w:tab w:val="left" w:pos="10348"/>
        </w:tabs>
        <w:spacing w:before="66" w:line="249" w:lineRule="auto"/>
        <w:ind w:left="234" w:right="602" w:firstLine="0"/>
      </w:pPr>
      <w:r>
        <w:t xml:space="preserve">Vielas vai maisījuma attiecīgi apzinātie lietojuma veidi un tādi, ko neiesaka izmantot </w:t>
      </w:r>
    </w:p>
    <w:p w:rsidR="00FF2C7C" w:rsidRDefault="00FF2C7C" w:rsidP="00FF2C7C">
      <w:pPr>
        <w:pStyle w:val="Virsraksts1"/>
        <w:tabs>
          <w:tab w:val="left" w:pos="610"/>
        </w:tabs>
        <w:spacing w:before="66" w:line="249" w:lineRule="auto"/>
        <w:ind w:right="1953"/>
      </w:pPr>
      <w:r>
        <w:t>Vielas vai maisījuma attiecīgi apzinātie lietojuma veidi:</w:t>
      </w:r>
    </w:p>
    <w:p w:rsidR="00FF2C7C" w:rsidRDefault="00FF2C7C" w:rsidP="00FF2C7C">
      <w:pPr>
        <w:pStyle w:val="Pamatteksts"/>
        <w:spacing w:line="198" w:lineRule="exact"/>
      </w:pPr>
      <w:r>
        <w:t>Tīrīšanas līdzeklis</w:t>
      </w:r>
    </w:p>
    <w:p w:rsidR="00FF2C7C" w:rsidRDefault="00FF2C7C" w:rsidP="00FF2C7C">
      <w:pPr>
        <w:pStyle w:val="Pamatteksts"/>
        <w:spacing w:line="207" w:lineRule="exact"/>
      </w:pPr>
      <w:r>
        <w:t>Lietojuma nozare [SU]:</w:t>
      </w:r>
    </w:p>
    <w:p w:rsidR="00FF2C7C" w:rsidRDefault="00FF2C7C" w:rsidP="00FF2C7C">
      <w:pPr>
        <w:pStyle w:val="Pamatteksts"/>
        <w:spacing w:before="1"/>
        <w:ind w:right="744"/>
      </w:pPr>
      <w:r>
        <w:t xml:space="preserve">SU21- patēriņa lietošanas veidi: Privātās mājsaimniecībās(= vispārējā sabiedrībā = patērētāji) </w:t>
      </w:r>
    </w:p>
    <w:p w:rsidR="00FF2C7C" w:rsidRDefault="00FF2C7C" w:rsidP="00FF2C7C">
      <w:pPr>
        <w:pStyle w:val="Pamatteksts"/>
        <w:spacing w:before="1"/>
        <w:ind w:right="744"/>
      </w:pPr>
      <w:r>
        <w:t>Ķīmisko produktu kategorija [PC]:</w:t>
      </w:r>
    </w:p>
    <w:p w:rsidR="00FF2C7C" w:rsidRDefault="00FF2C7C" w:rsidP="00FF2C7C">
      <w:pPr>
        <w:pStyle w:val="Pamatteksts"/>
        <w:ind w:right="4382"/>
      </w:pPr>
      <w:r>
        <w:t xml:space="preserve">PC35 - Mazgāšanas un tīrīšanas līdzekļi (ieskaitot šķīdinātāju produktus) </w:t>
      </w:r>
    </w:p>
    <w:p w:rsidR="00FF2C7C" w:rsidRDefault="00FF2C7C" w:rsidP="00FF2C7C">
      <w:pPr>
        <w:pStyle w:val="Pamatteksts"/>
        <w:ind w:right="4382"/>
      </w:pPr>
      <w:r>
        <w:t>Vides noplūdes kategorija [ERC]:</w:t>
      </w:r>
    </w:p>
    <w:p w:rsidR="00FF2C7C" w:rsidRDefault="00FF2C7C" w:rsidP="00FF2C7C">
      <w:pPr>
        <w:pStyle w:val="Pamatteksts"/>
      </w:pPr>
      <w:r>
        <w:t>ERC 8a - Plaša izkliedējama pārstrādes palīgierīču izmantošana atklātā sistēmā</w:t>
      </w:r>
    </w:p>
    <w:p w:rsidR="00FF2C7C" w:rsidRDefault="00FF2C7C" w:rsidP="00FF2C7C">
      <w:pPr>
        <w:pStyle w:val="Virsraksts1"/>
      </w:pPr>
      <w:r>
        <w:t>Neieteicami lietojuma veidi:</w:t>
      </w:r>
    </w:p>
    <w:p w:rsidR="00FF2C7C" w:rsidRDefault="00FF2C7C" w:rsidP="00FF2C7C">
      <w:pPr>
        <w:pStyle w:val="Pamatteksts"/>
        <w:spacing w:before="1"/>
      </w:pPr>
      <w:r>
        <w:t>Informācija pašlaik nav pieejama.</w:t>
      </w:r>
    </w:p>
    <w:p w:rsidR="00FF2C7C" w:rsidRDefault="00FF2C7C" w:rsidP="00FF2C7C">
      <w:pPr>
        <w:pStyle w:val="Virsraksts1"/>
        <w:numPr>
          <w:ilvl w:val="1"/>
          <w:numId w:val="1"/>
        </w:numPr>
        <w:tabs>
          <w:tab w:val="left" w:pos="610"/>
        </w:tabs>
        <w:spacing w:before="169"/>
      </w:pPr>
      <w:r>
        <w:t>Informācija par drošības datu lapas piegādātāju</w:t>
      </w:r>
    </w:p>
    <w:p w:rsidR="00FF2C7C" w:rsidRDefault="00FF2C7C" w:rsidP="00FF2C7C">
      <w:pPr>
        <w:pStyle w:val="Pamatteksts"/>
        <w:spacing w:before="70" w:line="280" w:lineRule="auto"/>
        <w:ind w:left="262" w:right="4942"/>
      </w:pPr>
      <w:proofErr w:type="spellStart"/>
      <w:r>
        <w:t>lujoCLEAN</w:t>
      </w:r>
      <w:proofErr w:type="spellEnd"/>
      <w:r>
        <w:t xml:space="preserve"> tīrīšanas līdzekļi, </w:t>
      </w:r>
      <w:proofErr w:type="spellStart"/>
      <w:r>
        <w:t>Weidenstrasse</w:t>
      </w:r>
      <w:proofErr w:type="spellEnd"/>
      <w:r>
        <w:t xml:space="preserve"> 13, D-82386 </w:t>
      </w:r>
      <w:proofErr w:type="spellStart"/>
      <w:r>
        <w:t>Huglfifing</w:t>
      </w:r>
      <w:proofErr w:type="spellEnd"/>
      <w:r>
        <w:t xml:space="preserve"> </w:t>
      </w:r>
      <w:proofErr w:type="spellStart"/>
      <w:r>
        <w:t>Tel</w:t>
      </w:r>
      <w:proofErr w:type="spellEnd"/>
      <w:r>
        <w:t>. +49 (0)88 02 - 913 747 -0 Fa</w:t>
      </w:r>
      <w:r w:rsidR="00FE1B99">
        <w:t>kss</w:t>
      </w:r>
      <w:r>
        <w:t>. +49 (0)88 02 - 913 747 -1</w:t>
      </w:r>
    </w:p>
    <w:p w:rsidR="00FF2C7C" w:rsidRDefault="002448BB" w:rsidP="00FF2C7C">
      <w:pPr>
        <w:pStyle w:val="Pamatteksts"/>
        <w:spacing w:before="2"/>
        <w:ind w:left="262"/>
      </w:pPr>
      <w:hyperlink r:id="rId8">
        <w:r w:rsidR="00FF2C7C">
          <w:t xml:space="preserve">www.lujoclean.com </w:t>
        </w:r>
      </w:hyperlink>
      <w:r w:rsidR="00FF2C7C">
        <w:t xml:space="preserve">- </w:t>
      </w:r>
      <w:hyperlink r:id="rId9">
        <w:r w:rsidR="00FF2C7C">
          <w:t>info@lujoclean.com</w:t>
        </w:r>
      </w:hyperlink>
    </w:p>
    <w:p w:rsidR="00FF2C7C" w:rsidRDefault="00FF2C7C" w:rsidP="00FF2C7C">
      <w:pPr>
        <w:pStyle w:val="Pamatteksts"/>
        <w:spacing w:before="64"/>
      </w:pPr>
      <w:r>
        <w:t xml:space="preserve">Kvalificētas personas e-pasta adrese: </w:t>
      </w:r>
      <w:hyperlink r:id="rId10">
        <w:r>
          <w:t xml:space="preserve">info@lujoclean.com </w:t>
        </w:r>
      </w:hyperlink>
      <w:r>
        <w:t>Lūdzu, NEIZMANTOJIET drošības datu lapu pieprasīšanai.</w:t>
      </w:r>
    </w:p>
    <w:p w:rsidR="00FF2C7C" w:rsidRDefault="00FF2C7C" w:rsidP="00FF2C7C">
      <w:pPr>
        <w:pStyle w:val="Pamatteksts"/>
        <w:ind w:left="0"/>
        <w:rPr>
          <w:sz w:val="20"/>
        </w:rPr>
      </w:pPr>
    </w:p>
    <w:p w:rsidR="00FF2C7C" w:rsidRDefault="00FF2C7C" w:rsidP="00FF2C7C">
      <w:pPr>
        <w:pStyle w:val="Virsraksts1"/>
        <w:numPr>
          <w:ilvl w:val="1"/>
          <w:numId w:val="1"/>
        </w:numPr>
        <w:tabs>
          <w:tab w:val="left" w:pos="611"/>
        </w:tabs>
        <w:spacing w:before="67"/>
        <w:ind w:left="610" w:hanging="376"/>
      </w:pPr>
      <w:r>
        <w:t>Tālruņa numurs, kur zvanīt ārkārtas situācijās</w:t>
      </w:r>
    </w:p>
    <w:p w:rsidR="00FF2C7C" w:rsidRDefault="00FF2C7C" w:rsidP="00FF2C7C">
      <w:pPr>
        <w:spacing w:before="10"/>
        <w:ind w:left="234"/>
        <w:rPr>
          <w:b/>
        </w:rPr>
      </w:pPr>
      <w:r>
        <w:rPr>
          <w:b/>
        </w:rPr>
        <w:t>Avārijas informācija pakalpojumi / oficiālās padomdevēju iestādes:</w:t>
      </w:r>
    </w:p>
    <w:p w:rsidR="00FF2C7C" w:rsidRDefault="00FF2C7C" w:rsidP="00FF2C7C">
      <w:pPr>
        <w:pStyle w:val="Pamatteksts"/>
        <w:spacing w:before="3"/>
      </w:pPr>
      <w:r>
        <w:t>---</w:t>
      </w:r>
    </w:p>
    <w:p w:rsidR="00FF2C7C" w:rsidRDefault="00FF2C7C" w:rsidP="00FF2C7C">
      <w:pPr>
        <w:pStyle w:val="Virsraksts1"/>
        <w:spacing w:before="7" w:line="253" w:lineRule="exact"/>
      </w:pPr>
      <w:r>
        <w:t>Uzņēmuma tālruņa numurs ārkārtas situācijās:</w:t>
      </w:r>
    </w:p>
    <w:p w:rsidR="00FF2C7C" w:rsidRDefault="00FF2C7C" w:rsidP="00FF2C7C">
      <w:pPr>
        <w:pStyle w:val="Pamatteksts"/>
        <w:spacing w:line="207" w:lineRule="exact"/>
      </w:pPr>
      <w:r>
        <w:t>+49 (0)1 78 538 16 76 (GER)</w:t>
      </w:r>
    </w:p>
    <w:p w:rsidR="00FF2C7C" w:rsidRDefault="00FF2C7C" w:rsidP="00FF2C7C">
      <w:pPr>
        <w:pStyle w:val="Pamatteksts"/>
        <w:spacing w:before="1"/>
        <w:ind w:left="0"/>
        <w:rPr>
          <w:sz w:val="28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358140</wp:posOffset>
                </wp:positionH>
                <wp:positionV relativeFrom="paragraph">
                  <wp:posOffset>230505</wp:posOffset>
                </wp:positionV>
                <wp:extent cx="6810375" cy="178435"/>
                <wp:effectExtent l="5715" t="8255" r="13335" b="13335"/>
                <wp:wrapTopAndBottom/>
                <wp:docPr id="9" name="Tekstlodziņš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FF2C7C">
                            <w:pPr>
                              <w:spacing w:line="272" w:lineRule="exact"/>
                              <w:ind w:left="344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2. IEDAĻA: Bīstamības apzināšana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9" o:spid="_x0000_s1027" type="#_x0000_t202" style="position:absolute;margin-left:28.2pt;margin-top:18.15pt;width:536.25pt;height:14.0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" fillcolor="#dcdcdc" strokeweight=".06pt">
                <v:textbox inset="0,0,0,0">
                  <w:txbxContent>
                    <w:p w:rsidR="00E419A5" w:rsidRDefault="00E419A5" w:rsidP="00FF2C7C">
                      <w:pPr>
                        <w:spacing w:line="272" w:lineRule="exact"/>
                        <w:ind w:left="344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2. IEDAĻA: Bīstamības apzināšana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F2C7C" w:rsidRDefault="00FF2C7C" w:rsidP="00FF2C7C">
      <w:pPr>
        <w:pStyle w:val="Pamatteksts"/>
        <w:spacing w:before="4"/>
        <w:ind w:left="0"/>
        <w:rPr>
          <w:sz w:val="17"/>
        </w:rPr>
      </w:pPr>
    </w:p>
    <w:p w:rsidR="00FF2C7C" w:rsidRDefault="00FF2C7C" w:rsidP="00FF2C7C">
      <w:pPr>
        <w:pStyle w:val="Virsraksts1"/>
        <w:numPr>
          <w:ilvl w:val="1"/>
          <w:numId w:val="2"/>
        </w:numPr>
        <w:tabs>
          <w:tab w:val="left" w:pos="609"/>
        </w:tabs>
        <w:spacing w:before="67"/>
        <w:ind w:hanging="374"/>
      </w:pPr>
      <w:r>
        <w:t>Vielas vai maisījuma klasificēšana</w:t>
      </w:r>
    </w:p>
    <w:p w:rsidR="00FF2C7C" w:rsidRDefault="00FF2C7C" w:rsidP="00FF2C7C">
      <w:pPr>
        <w:pStyle w:val="Sarakstarindkopa"/>
        <w:numPr>
          <w:ilvl w:val="2"/>
          <w:numId w:val="2"/>
        </w:numPr>
        <w:tabs>
          <w:tab w:val="left" w:pos="797"/>
          <w:tab w:val="left" w:pos="2379"/>
          <w:tab w:val="left" w:pos="5058"/>
          <w:tab w:val="left" w:pos="7797"/>
        </w:tabs>
        <w:spacing w:before="10" w:line="249" w:lineRule="auto"/>
        <w:ind w:right="3012" w:firstLine="0"/>
        <w:rPr>
          <w:b/>
        </w:rPr>
      </w:pPr>
      <w:r>
        <w:rPr>
          <w:b/>
        </w:rPr>
        <w:t xml:space="preserve">Klasifikācija saskaņā ar Regulu (EK) 1272/2008 (CLP) </w:t>
      </w:r>
    </w:p>
    <w:tbl>
      <w:tblPr>
        <w:tblStyle w:val="Reatabula"/>
        <w:tblW w:w="0" w:type="auto"/>
        <w:tblInd w:w="234" w:type="dxa"/>
        <w:tblLook w:val="04A0" w:firstRow="1" w:lastRow="0" w:firstColumn="1" w:lastColumn="0" w:noHBand="0" w:noVBand="1"/>
      </w:tblPr>
      <w:tblGrid>
        <w:gridCol w:w="3583"/>
        <w:gridCol w:w="3582"/>
        <w:gridCol w:w="3590"/>
      </w:tblGrid>
      <w:tr w:rsidR="003D7ED1" w:rsidTr="00DE5333">
        <w:tc>
          <w:tcPr>
            <w:tcW w:w="3663" w:type="dxa"/>
            <w:vAlign w:val="center"/>
          </w:tcPr>
          <w:p w:rsidR="003D7ED1" w:rsidRDefault="003D7ED1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36" w:firstLine="0"/>
              <w:rPr>
                <w:b/>
              </w:rPr>
            </w:pPr>
            <w:r>
              <w:rPr>
                <w:b/>
              </w:rPr>
              <w:t>Bīstamības klase</w:t>
            </w:r>
          </w:p>
        </w:tc>
        <w:tc>
          <w:tcPr>
            <w:tcW w:w="3663" w:type="dxa"/>
            <w:vAlign w:val="center"/>
          </w:tcPr>
          <w:p w:rsidR="003D7ED1" w:rsidRDefault="003D7ED1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firstLine="0"/>
              <w:rPr>
                <w:b/>
              </w:rPr>
            </w:pPr>
            <w:r>
              <w:rPr>
                <w:b/>
              </w:rPr>
              <w:t>Bīstamības kategorija</w:t>
            </w:r>
          </w:p>
        </w:tc>
        <w:tc>
          <w:tcPr>
            <w:tcW w:w="3663" w:type="dxa"/>
            <w:vAlign w:val="center"/>
          </w:tcPr>
          <w:p w:rsidR="003D7ED1" w:rsidRDefault="003D7ED1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141" w:firstLine="0"/>
              <w:rPr>
                <w:b/>
              </w:rPr>
            </w:pPr>
            <w:r w:rsidRPr="003D7ED1">
              <w:rPr>
                <w:b/>
              </w:rPr>
              <w:t>Bīstamības apzīmējums</w:t>
            </w:r>
          </w:p>
        </w:tc>
      </w:tr>
      <w:tr w:rsidR="003D7ED1" w:rsidTr="00DE5333">
        <w:tc>
          <w:tcPr>
            <w:tcW w:w="3663" w:type="dxa"/>
            <w:vAlign w:val="center"/>
          </w:tcPr>
          <w:p w:rsidR="003D7ED1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84" w:firstLine="0"/>
              <w:rPr>
                <w:b/>
              </w:rPr>
            </w:pPr>
            <w:r>
              <w:t>Acis kairinošs</w:t>
            </w:r>
          </w:p>
        </w:tc>
        <w:tc>
          <w:tcPr>
            <w:tcW w:w="3663" w:type="dxa"/>
            <w:vAlign w:val="center"/>
          </w:tcPr>
          <w:p w:rsidR="003D7ED1" w:rsidRPr="00DE5333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163" w:firstLine="0"/>
            </w:pPr>
            <w:r w:rsidRPr="00DE5333">
              <w:t>2</w:t>
            </w:r>
          </w:p>
        </w:tc>
        <w:tc>
          <w:tcPr>
            <w:tcW w:w="3663" w:type="dxa"/>
            <w:vAlign w:val="center"/>
          </w:tcPr>
          <w:p w:rsidR="003D7ED1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3874"/>
                <w:tab w:val="left" w:pos="5058"/>
                <w:tab w:val="left" w:pos="7797"/>
              </w:tabs>
              <w:spacing w:before="10" w:line="249" w:lineRule="auto"/>
              <w:ind w:left="0" w:right="141" w:firstLine="0"/>
              <w:rPr>
                <w:b/>
              </w:rPr>
            </w:pPr>
            <w:r>
              <w:t>H319 - Izraisa nopietnu acu kairinājumu.</w:t>
            </w:r>
          </w:p>
        </w:tc>
      </w:tr>
      <w:tr w:rsidR="00FE1B99" w:rsidTr="00DE5333">
        <w:tc>
          <w:tcPr>
            <w:tcW w:w="3663" w:type="dxa"/>
            <w:vAlign w:val="center"/>
          </w:tcPr>
          <w:p w:rsidR="00FE1B99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84" w:firstLine="0"/>
            </w:pPr>
            <w:r>
              <w:t xml:space="preserve">Ādas </w:t>
            </w:r>
            <w:proofErr w:type="spellStart"/>
            <w:r>
              <w:t>Kairin</w:t>
            </w:r>
            <w:proofErr w:type="spellEnd"/>
            <w:r>
              <w:t>.</w:t>
            </w:r>
          </w:p>
        </w:tc>
        <w:tc>
          <w:tcPr>
            <w:tcW w:w="3663" w:type="dxa"/>
            <w:vAlign w:val="center"/>
          </w:tcPr>
          <w:p w:rsidR="00FE1B99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163" w:firstLine="0"/>
            </w:pPr>
            <w:r>
              <w:t>2</w:t>
            </w:r>
          </w:p>
        </w:tc>
        <w:tc>
          <w:tcPr>
            <w:tcW w:w="3663" w:type="dxa"/>
            <w:vAlign w:val="center"/>
          </w:tcPr>
          <w:p w:rsidR="00FE1B99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3874"/>
                <w:tab w:val="left" w:pos="5058"/>
                <w:tab w:val="left" w:pos="7797"/>
              </w:tabs>
              <w:spacing w:before="10" w:line="249" w:lineRule="auto"/>
              <w:ind w:left="0" w:right="141" w:firstLine="0"/>
            </w:pPr>
            <w:r>
              <w:t>H315 - Kairina ādu.</w:t>
            </w:r>
          </w:p>
        </w:tc>
      </w:tr>
      <w:tr w:rsidR="00FE1B99" w:rsidTr="00DE5333">
        <w:tc>
          <w:tcPr>
            <w:tcW w:w="3663" w:type="dxa"/>
            <w:vAlign w:val="center"/>
          </w:tcPr>
          <w:p w:rsidR="00FE1B99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84" w:firstLine="0"/>
            </w:pPr>
            <w:r>
              <w:t>Hroniska ūdens iedarbība</w:t>
            </w:r>
          </w:p>
        </w:tc>
        <w:tc>
          <w:tcPr>
            <w:tcW w:w="3663" w:type="dxa"/>
            <w:vAlign w:val="center"/>
          </w:tcPr>
          <w:p w:rsidR="00FE1B99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5058"/>
                <w:tab w:val="left" w:pos="7797"/>
              </w:tabs>
              <w:spacing w:before="10" w:line="249" w:lineRule="auto"/>
              <w:ind w:left="0" w:right="163" w:firstLine="0"/>
            </w:pPr>
            <w:r>
              <w:t>3</w:t>
            </w:r>
          </w:p>
        </w:tc>
        <w:tc>
          <w:tcPr>
            <w:tcW w:w="3663" w:type="dxa"/>
            <w:vAlign w:val="center"/>
          </w:tcPr>
          <w:p w:rsidR="00FE1B99" w:rsidRDefault="00FE1B99" w:rsidP="00DE5333">
            <w:pPr>
              <w:pStyle w:val="Sarakstarindkopa"/>
              <w:tabs>
                <w:tab w:val="left" w:pos="797"/>
                <w:tab w:val="left" w:pos="2379"/>
                <w:tab w:val="left" w:pos="3874"/>
                <w:tab w:val="left" w:pos="5058"/>
                <w:tab w:val="left" w:pos="7797"/>
              </w:tabs>
              <w:spacing w:before="10" w:line="249" w:lineRule="auto"/>
              <w:ind w:left="0" w:right="141" w:firstLine="0"/>
            </w:pPr>
            <w:r>
              <w:t>H412- Kaitīgs ūdens organismiem ar ilgstošām sekām.</w:t>
            </w:r>
          </w:p>
        </w:tc>
      </w:tr>
    </w:tbl>
    <w:p w:rsidR="00FF2C7C" w:rsidRPr="00157644" w:rsidRDefault="00FF2C7C" w:rsidP="00157644">
      <w:pPr>
        <w:tabs>
          <w:tab w:val="left" w:pos="797"/>
          <w:tab w:val="left" w:pos="2379"/>
          <w:tab w:val="left" w:pos="5058"/>
          <w:tab w:val="left" w:pos="7797"/>
        </w:tabs>
        <w:spacing w:before="10" w:line="249" w:lineRule="auto"/>
        <w:ind w:right="3012"/>
        <w:rPr>
          <w:b/>
        </w:rPr>
      </w:pPr>
    </w:p>
    <w:p w:rsidR="00FF2C7C" w:rsidRDefault="00FF2C7C" w:rsidP="00FF2C7C">
      <w:pPr>
        <w:pStyle w:val="Sarakstarindkopa"/>
        <w:numPr>
          <w:ilvl w:val="2"/>
          <w:numId w:val="2"/>
        </w:numPr>
        <w:tabs>
          <w:tab w:val="left" w:pos="796"/>
        </w:tabs>
        <w:spacing w:before="0"/>
        <w:ind w:left="795" w:hanging="561"/>
        <w:rPr>
          <w:b/>
        </w:rPr>
      </w:pPr>
      <w:r>
        <w:rPr>
          <w:b/>
        </w:rPr>
        <w:t>Klasifikācija saskaņā ar Direktīvu 67/548/EEK un 1999/45/EK (ieskaitot grozījumus)</w:t>
      </w:r>
    </w:p>
    <w:p w:rsidR="00842BC4" w:rsidRDefault="00842BC4" w:rsidP="00842BC4">
      <w:pPr>
        <w:pStyle w:val="Pamatteksts"/>
        <w:spacing w:before="2"/>
      </w:pPr>
      <w:proofErr w:type="spellStart"/>
      <w:r>
        <w:t>Xi</w:t>
      </w:r>
      <w:proofErr w:type="spellEnd"/>
      <w:r>
        <w:t>, Kairinošs, R36/38</w:t>
      </w:r>
    </w:p>
    <w:p w:rsidR="00842BC4" w:rsidRDefault="0017578C" w:rsidP="00842BC4">
      <w:pPr>
        <w:pStyle w:val="Pamatteksts"/>
      </w:pPr>
      <w:r>
        <w:t>Bīstams</w:t>
      </w:r>
      <w:r w:rsidR="00FB3549">
        <w:t xml:space="preserve"> apkārtējai videi, R52/</w:t>
      </w:r>
      <w:r w:rsidR="00842BC4">
        <w:t>53</w:t>
      </w:r>
    </w:p>
    <w:p w:rsidR="00FF2C7C" w:rsidRDefault="00FF2C7C" w:rsidP="00FF2C7C">
      <w:pPr>
        <w:pStyle w:val="Virsraksts1"/>
        <w:numPr>
          <w:ilvl w:val="1"/>
          <w:numId w:val="2"/>
        </w:numPr>
        <w:tabs>
          <w:tab w:val="left" w:pos="610"/>
        </w:tabs>
        <w:ind w:left="609"/>
      </w:pPr>
      <w:r>
        <w:t>Marķējuma elementi</w:t>
      </w:r>
    </w:p>
    <w:p w:rsidR="00157644" w:rsidRDefault="00FF2C7C" w:rsidP="00157644">
      <w:pPr>
        <w:pStyle w:val="Sarakstarindkopa"/>
        <w:numPr>
          <w:ilvl w:val="2"/>
          <w:numId w:val="2"/>
        </w:numPr>
        <w:tabs>
          <w:tab w:val="left" w:pos="796"/>
        </w:tabs>
        <w:spacing w:before="10"/>
        <w:ind w:left="795" w:hanging="561"/>
        <w:rPr>
          <w:b/>
        </w:rPr>
      </w:pPr>
      <w:r>
        <w:rPr>
          <w:b/>
        </w:rPr>
        <w:t>Marķējums saskaņā ar Regulu (EK) 1272/2008 (CLP)</w:t>
      </w:r>
    </w:p>
    <w:p w:rsidR="00157644" w:rsidRDefault="00842BC4" w:rsidP="00157644">
      <w:pPr>
        <w:pStyle w:val="Sarakstarindkopa"/>
        <w:tabs>
          <w:tab w:val="left" w:pos="796"/>
        </w:tabs>
        <w:spacing w:before="10"/>
        <w:ind w:left="795" w:firstLine="0"/>
        <w:rPr>
          <w:b/>
        </w:rPr>
      </w:pPr>
      <w:r>
        <w:rPr>
          <w:noProof/>
          <w:lang w:eastAsia="lv-LV"/>
        </w:rPr>
        <w:lastRenderedPageBreak/>
        <w:drawing>
          <wp:inline distT="0" distB="0" distL="0" distR="0">
            <wp:extent cx="1367625" cy="1367625"/>
            <wp:effectExtent l="0" t="0" r="4445" b="4445"/>
            <wp:docPr id="1" name="Attēls 1" descr="Exclamation 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clamation Mar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484" cy="136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2DE" w:rsidRDefault="00842BC4" w:rsidP="00157644">
      <w:pPr>
        <w:pStyle w:val="Sarakstarindkopa"/>
        <w:tabs>
          <w:tab w:val="left" w:pos="796"/>
        </w:tabs>
        <w:spacing w:before="10"/>
        <w:ind w:left="795" w:firstLine="0"/>
        <w:rPr>
          <w:b/>
        </w:rPr>
      </w:pPr>
      <w:r>
        <w:rPr>
          <w:b/>
        </w:rPr>
        <w:t>Brīdinājums</w:t>
      </w:r>
    </w:p>
    <w:p w:rsidR="00C1543F" w:rsidRDefault="00C1543F" w:rsidP="00AC22DE">
      <w:pPr>
        <w:pStyle w:val="Sarakstarindkopa"/>
        <w:tabs>
          <w:tab w:val="left" w:pos="796"/>
        </w:tabs>
        <w:spacing w:before="10"/>
        <w:ind w:left="795"/>
        <w:jc w:val="center"/>
        <w:rPr>
          <w:b/>
          <w:sz w:val="18"/>
          <w:szCs w:val="18"/>
        </w:rPr>
      </w:pPr>
    </w:p>
    <w:p w:rsidR="00FB3549" w:rsidRDefault="004C1540" w:rsidP="009D20FF">
      <w:pPr>
        <w:pStyle w:val="Pamatteksts"/>
        <w:ind w:right="141"/>
      </w:pPr>
      <w:r>
        <w:t xml:space="preserve">H319 - Izraisa nopietnu acu kairinājumu. </w:t>
      </w:r>
    </w:p>
    <w:p w:rsidR="00FB3549" w:rsidRDefault="004C1540" w:rsidP="009D20FF">
      <w:pPr>
        <w:pStyle w:val="Pamatteksts"/>
        <w:ind w:right="141"/>
      </w:pPr>
      <w:r>
        <w:t xml:space="preserve">H315 - Kairina ādu. </w:t>
      </w:r>
    </w:p>
    <w:p w:rsidR="00C75590" w:rsidRDefault="004C1540" w:rsidP="009D20FF">
      <w:pPr>
        <w:pStyle w:val="Pamatteksts"/>
        <w:ind w:right="141"/>
      </w:pPr>
      <w:r>
        <w:t>H412</w:t>
      </w:r>
      <w:r w:rsidR="0017578C">
        <w:t xml:space="preserve"> </w:t>
      </w:r>
      <w:r>
        <w:t>- Kaitīgs ūdens organismiem ar ilgstošām</w:t>
      </w:r>
      <w:r w:rsidR="00C75590">
        <w:t xml:space="preserve"> </w:t>
      </w:r>
      <w:r>
        <w:t xml:space="preserve">sekām. </w:t>
      </w:r>
    </w:p>
    <w:p w:rsidR="00C75590" w:rsidRDefault="004C1540" w:rsidP="009D20FF">
      <w:pPr>
        <w:pStyle w:val="Pamatteksts"/>
        <w:ind w:right="141"/>
      </w:pPr>
      <w:r>
        <w:t xml:space="preserve">P101 - Medicīniska padoma nepieciešamības gadījumā attiecīgā informācija ir norādīta uz iepakojuma vai etiķetes. </w:t>
      </w:r>
    </w:p>
    <w:p w:rsidR="004C1540" w:rsidRDefault="004C1540" w:rsidP="009D20FF">
      <w:pPr>
        <w:pStyle w:val="Pamatteksts"/>
        <w:ind w:right="141"/>
      </w:pPr>
      <w:r>
        <w:t>P102 - Sargāt no bērniem.</w:t>
      </w:r>
    </w:p>
    <w:p w:rsidR="004C1540" w:rsidRDefault="004C1540" w:rsidP="009D20FF">
      <w:pPr>
        <w:pStyle w:val="Pamatteksts"/>
        <w:spacing w:before="3"/>
      </w:pPr>
      <w:r>
        <w:t xml:space="preserve">P280 - Strādāt </w:t>
      </w:r>
      <w:proofErr w:type="spellStart"/>
      <w:r>
        <w:t>aizsargcimdos</w:t>
      </w:r>
      <w:proofErr w:type="spellEnd"/>
      <w:r>
        <w:t>.</w:t>
      </w:r>
    </w:p>
    <w:p w:rsidR="00FB3549" w:rsidRDefault="004C1540" w:rsidP="009D20FF">
      <w:pPr>
        <w:pStyle w:val="Pamatteksts"/>
        <w:spacing w:before="1"/>
        <w:ind w:right="300"/>
      </w:pPr>
      <w:r>
        <w:t xml:space="preserve">P305+P351+P338-JA NONĀK ACĪS: Uzmanīgi skalot ar ūdeni vairākas minūtes. Izņemt kontaktlēcas, ja tās ir ievietotas un ja to var vienkārši izdarīt. Turpināt skalot. </w:t>
      </w:r>
    </w:p>
    <w:p w:rsidR="004C1540" w:rsidRDefault="004C1540" w:rsidP="009D20FF">
      <w:pPr>
        <w:pStyle w:val="Pamatteksts"/>
        <w:spacing w:before="1"/>
        <w:ind w:right="300"/>
      </w:pPr>
      <w:r>
        <w:t>P314 - Lūdziet palīdzību mediķiem, ja jums ir slikta pašsajūta.</w:t>
      </w:r>
    </w:p>
    <w:p w:rsidR="004C1540" w:rsidRDefault="004C1540" w:rsidP="009D20FF">
      <w:pPr>
        <w:pStyle w:val="Pamatteksts"/>
      </w:pPr>
      <w:r>
        <w:t>P501 - Atbrīvoties no satura/tvertnes drošā ceļā.</w:t>
      </w:r>
    </w:p>
    <w:p w:rsidR="00DB4B1D" w:rsidRDefault="00DB4B1D" w:rsidP="000953D5">
      <w:pPr>
        <w:pStyle w:val="Pamatteksts"/>
        <w:tabs>
          <w:tab w:val="left" w:pos="284"/>
        </w:tabs>
        <w:spacing w:before="6"/>
        <w:ind w:left="284" w:right="310"/>
      </w:pPr>
    </w:p>
    <w:p w:rsidR="00DB4B1D" w:rsidRDefault="00DB4B1D" w:rsidP="000953D5">
      <w:pPr>
        <w:pStyle w:val="Pamatteksts"/>
        <w:tabs>
          <w:tab w:val="left" w:pos="284"/>
        </w:tabs>
        <w:spacing w:before="6"/>
        <w:ind w:left="284" w:right="310"/>
      </w:pPr>
    </w:p>
    <w:p w:rsidR="00157644" w:rsidRPr="00DB4B1D" w:rsidRDefault="00157644" w:rsidP="00306B02">
      <w:pPr>
        <w:pStyle w:val="Virsraksts1"/>
        <w:spacing w:before="169"/>
      </w:pPr>
      <w:r w:rsidRPr="00DB4B1D">
        <w:t>2.3. Citi apdraudējumi</w:t>
      </w:r>
    </w:p>
    <w:p w:rsidR="00157644" w:rsidRDefault="00157644" w:rsidP="00811934">
      <w:pPr>
        <w:pStyle w:val="Pamatteksts"/>
        <w:spacing w:before="1"/>
      </w:pPr>
      <w:r>
        <w:t xml:space="preserve">Maisījums nesatur </w:t>
      </w:r>
      <w:proofErr w:type="spellStart"/>
      <w:r>
        <w:t>vPvB</w:t>
      </w:r>
      <w:proofErr w:type="spellEnd"/>
      <w:r>
        <w:t xml:space="preserve"> vielas (</w:t>
      </w:r>
      <w:proofErr w:type="spellStart"/>
      <w:r>
        <w:t>vPvB</w:t>
      </w:r>
      <w:proofErr w:type="spellEnd"/>
      <w:r>
        <w:t xml:space="preserve"> = ļoti noturīga un ļoti </w:t>
      </w:r>
      <w:proofErr w:type="spellStart"/>
      <w:r>
        <w:t>bioakumulatīva</w:t>
      </w:r>
      <w:proofErr w:type="spellEnd"/>
      <w:r>
        <w:t>) vai nav iekļauts Regulas (EK) 1907/2006 XIII pielikumā.</w:t>
      </w:r>
    </w:p>
    <w:p w:rsidR="00157644" w:rsidRDefault="00157644" w:rsidP="00811934">
      <w:pPr>
        <w:pStyle w:val="Pamatteksts"/>
        <w:spacing w:before="1"/>
      </w:pPr>
      <w:r>
        <w:t xml:space="preserve">Maisījums nesatur PBT vielas (PBT = noturīga, </w:t>
      </w:r>
      <w:proofErr w:type="spellStart"/>
      <w:r>
        <w:t>bioakumulatīva</w:t>
      </w:r>
      <w:proofErr w:type="spellEnd"/>
      <w:r>
        <w:t xml:space="preserve"> un toksiska) vai nav iekļauts Regulas (EK) 1907/2006 XIII pielikumā.</w:t>
      </w:r>
    </w:p>
    <w:p w:rsidR="00BE4C50" w:rsidRDefault="00BE4C50" w:rsidP="00BE4C50">
      <w:pPr>
        <w:pStyle w:val="Pamatteksts"/>
        <w:spacing w:before="160"/>
      </w:pPr>
    </w:p>
    <w:p w:rsidR="00DB4B1D" w:rsidRDefault="00DB4B1D" w:rsidP="00DB4B1D">
      <w:pPr>
        <w:pStyle w:val="Pamatteksts"/>
        <w:ind w:left="0"/>
        <w:rPr>
          <w:sz w:val="20"/>
        </w:rPr>
      </w:pPr>
    </w:p>
    <w:p w:rsidR="00DB4B1D" w:rsidRDefault="00DB4B1D" w:rsidP="00DB4B1D">
      <w:pPr>
        <w:pStyle w:val="Pamatteksts"/>
        <w:spacing w:before="5"/>
        <w:ind w:left="0"/>
        <w:rPr>
          <w:sz w:val="1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13803E6" wp14:editId="4CFA62EC">
                <wp:simplePos x="0" y="0"/>
                <wp:positionH relativeFrom="page">
                  <wp:posOffset>358140</wp:posOffset>
                </wp:positionH>
                <wp:positionV relativeFrom="paragraph">
                  <wp:posOffset>167640</wp:posOffset>
                </wp:positionV>
                <wp:extent cx="6810375" cy="178435"/>
                <wp:effectExtent l="5715" t="11430" r="13335" b="10160"/>
                <wp:wrapTopAndBottom/>
                <wp:docPr id="17" name="Tekstlodziņš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DB4B1D">
                            <w:pPr>
                              <w:spacing w:line="272" w:lineRule="exact"/>
                              <w:ind w:left="240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3. IEDAĻA: Sastāvs/informācija par sastāvdaļām.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17" o:spid="_x0000_s1028" type="#_x0000_t202" style="position:absolute;margin-left:28.2pt;margin-top:13.2pt;width:536.25pt;height:14.0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" fillcolor="#dcdcdc" strokeweight=".06pt">
                <v:textbox inset="0,0,0,0">
                  <w:txbxContent>
                    <w:p w:rsidR="00E419A5" w:rsidRDefault="00E419A5" w:rsidP="00DB4B1D">
                      <w:pPr>
                        <w:spacing w:line="272" w:lineRule="exact"/>
                        <w:ind w:left="240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3. IEDAĻA: Sastāvs/informācija par sastāvdaļām.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B4B1D" w:rsidRDefault="00DB4B1D" w:rsidP="00DB4B1D">
      <w:pPr>
        <w:pStyle w:val="Pamatteksts"/>
        <w:spacing w:before="4"/>
        <w:ind w:left="0"/>
        <w:rPr>
          <w:sz w:val="17"/>
        </w:rPr>
      </w:pPr>
    </w:p>
    <w:p w:rsidR="00DB4B1D" w:rsidRDefault="00DB4B1D" w:rsidP="00DB4B1D">
      <w:pPr>
        <w:pStyle w:val="Virsraksts1"/>
        <w:numPr>
          <w:ilvl w:val="1"/>
          <w:numId w:val="3"/>
        </w:numPr>
        <w:tabs>
          <w:tab w:val="left" w:pos="610"/>
        </w:tabs>
        <w:spacing w:before="67"/>
        <w:ind w:hanging="375"/>
      </w:pPr>
      <w:r>
        <w:t>Viela</w:t>
      </w:r>
    </w:p>
    <w:p w:rsidR="00DB4B1D" w:rsidRDefault="00DB4B1D" w:rsidP="00DB4B1D">
      <w:pPr>
        <w:pStyle w:val="Pamatteksts"/>
        <w:spacing w:before="1" w:line="188" w:lineRule="exact"/>
      </w:pPr>
      <w:r>
        <w:t>Nav piemērojams</w:t>
      </w:r>
    </w:p>
    <w:p w:rsidR="00DB4B1D" w:rsidRDefault="00DB4B1D" w:rsidP="00DB4B1D">
      <w:pPr>
        <w:pStyle w:val="Virsraksts1"/>
        <w:numPr>
          <w:ilvl w:val="1"/>
          <w:numId w:val="3"/>
        </w:numPr>
        <w:tabs>
          <w:tab w:val="left" w:pos="610"/>
        </w:tabs>
        <w:spacing w:before="0" w:after="9" w:line="234" w:lineRule="exact"/>
        <w:ind w:hanging="375"/>
      </w:pPr>
      <w:r>
        <w:t>Maisījums</w:t>
      </w: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4"/>
        <w:gridCol w:w="4824"/>
      </w:tblGrid>
      <w:tr w:rsidR="009D20FF" w:rsidTr="00E419A5">
        <w:trPr>
          <w:trHeight w:val="208"/>
        </w:trPr>
        <w:tc>
          <w:tcPr>
            <w:tcW w:w="5894" w:type="dxa"/>
            <w:shd w:val="clear" w:color="auto" w:fill="C7C7C7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Sulfamīnskābe</w:t>
            </w:r>
            <w:proofErr w:type="spellEnd"/>
          </w:p>
        </w:tc>
        <w:tc>
          <w:tcPr>
            <w:tcW w:w="4824" w:type="dxa"/>
            <w:shd w:val="clear" w:color="auto" w:fill="C7C7C7"/>
          </w:tcPr>
          <w:p w:rsidR="009D20FF" w:rsidRDefault="009D20FF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Reģistrācijas numurs (REACH)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01-2119846728-23-XXXX</w:t>
            </w:r>
          </w:p>
        </w:tc>
      </w:tr>
      <w:tr w:rsidR="009D20FF" w:rsidTr="00E419A5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Indekss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>016-026-00-0</w:t>
            </w: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EINECS, ELINCS, NLP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226-218-8</w:t>
            </w:r>
          </w:p>
        </w:tc>
      </w:tr>
      <w:tr w:rsidR="009D20FF" w:rsidTr="00E419A5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CAS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 xml:space="preserve">CAS </w:t>
            </w:r>
            <w:proofErr w:type="spellStart"/>
            <w:r>
              <w:rPr>
                <w:sz w:val="18"/>
              </w:rPr>
              <w:t>Nr</w:t>
            </w:r>
            <w:proofErr w:type="spellEnd"/>
            <w:r>
              <w:rPr>
                <w:sz w:val="18"/>
              </w:rPr>
              <w:t>. 5329-14-6</w:t>
            </w: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Saturs %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50-70</w:t>
            </w:r>
          </w:p>
        </w:tc>
      </w:tr>
      <w:tr w:rsidR="009D20FF" w:rsidTr="00E419A5">
        <w:trPr>
          <w:trHeight w:val="615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Klasifikācija saskaņā ar Direktīvu 67/548/EEK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 xml:space="preserve">Kairinošas, </w:t>
            </w:r>
            <w:proofErr w:type="spellStart"/>
            <w:r>
              <w:rPr>
                <w:sz w:val="18"/>
              </w:rPr>
              <w:t>Xi</w:t>
            </w:r>
            <w:proofErr w:type="spellEnd"/>
            <w:r>
              <w:rPr>
                <w:sz w:val="18"/>
              </w:rPr>
              <w:t>, R36/38</w:t>
            </w:r>
          </w:p>
          <w:p w:rsidR="00C868BF" w:rsidRDefault="009D20FF" w:rsidP="00E419A5">
            <w:pPr>
              <w:pStyle w:val="TableParagraph"/>
              <w:spacing w:before="4" w:line="206" w:lineRule="exact"/>
              <w:ind w:left="128" w:right="918"/>
              <w:rPr>
                <w:sz w:val="18"/>
              </w:rPr>
            </w:pPr>
            <w:r>
              <w:rPr>
                <w:sz w:val="18"/>
              </w:rPr>
              <w:t xml:space="preserve">Bīstams videi, R52 </w:t>
            </w:r>
          </w:p>
          <w:p w:rsidR="009D20FF" w:rsidRDefault="009D20FF" w:rsidP="00E419A5">
            <w:pPr>
              <w:pStyle w:val="TableParagraph"/>
              <w:spacing w:before="4" w:line="206" w:lineRule="exact"/>
              <w:ind w:left="128" w:right="918"/>
              <w:rPr>
                <w:sz w:val="18"/>
              </w:rPr>
            </w:pPr>
            <w:r>
              <w:rPr>
                <w:sz w:val="18"/>
              </w:rPr>
              <w:t>Bīstams videi, R53</w:t>
            </w:r>
          </w:p>
        </w:tc>
      </w:tr>
      <w:tr w:rsidR="009D20FF" w:rsidTr="00E419A5">
        <w:trPr>
          <w:trHeight w:val="615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204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Klasifikācija saskaņā ar Regulu (EK) 1272/2008 (CLP)</w:t>
            </w:r>
          </w:p>
        </w:tc>
        <w:tc>
          <w:tcPr>
            <w:tcW w:w="4824" w:type="dxa"/>
          </w:tcPr>
          <w:p w:rsidR="00C868BF" w:rsidRDefault="009D20FF" w:rsidP="00C868BF">
            <w:pPr>
              <w:pStyle w:val="TableParagraph"/>
              <w:ind w:left="128" w:right="1326"/>
              <w:rPr>
                <w:sz w:val="18"/>
              </w:rPr>
            </w:pPr>
            <w:r>
              <w:rPr>
                <w:sz w:val="18"/>
              </w:rPr>
              <w:t xml:space="preserve">Acis kairinošs 2, H319 </w:t>
            </w:r>
          </w:p>
          <w:p w:rsidR="009D20FF" w:rsidRDefault="009D20FF" w:rsidP="00C868BF">
            <w:pPr>
              <w:pStyle w:val="TableParagraph"/>
              <w:ind w:left="128" w:right="1326"/>
              <w:rPr>
                <w:sz w:val="18"/>
              </w:rPr>
            </w:pPr>
            <w:r>
              <w:rPr>
                <w:sz w:val="18"/>
              </w:rPr>
              <w:t>Ādu kairinošs 2, H315</w:t>
            </w:r>
          </w:p>
          <w:p w:rsidR="009D20FF" w:rsidRDefault="009D20FF" w:rsidP="00C868BF">
            <w:pPr>
              <w:pStyle w:val="TableParagraph"/>
              <w:spacing w:line="190" w:lineRule="exact"/>
              <w:ind w:left="128" w:right="1326"/>
              <w:rPr>
                <w:sz w:val="18"/>
              </w:rPr>
            </w:pPr>
            <w:r>
              <w:rPr>
                <w:sz w:val="18"/>
              </w:rPr>
              <w:t>Hroniska ūdens iedarbība 3, H412</w:t>
            </w:r>
          </w:p>
        </w:tc>
      </w:tr>
    </w:tbl>
    <w:p w:rsidR="00157644" w:rsidRDefault="00157644" w:rsidP="00157644">
      <w:pPr>
        <w:tabs>
          <w:tab w:val="left" w:pos="796"/>
        </w:tabs>
        <w:spacing w:before="10"/>
        <w:rPr>
          <w:b/>
        </w:rPr>
      </w:pP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4"/>
        <w:gridCol w:w="4824"/>
      </w:tblGrid>
      <w:tr w:rsidR="009D20FF" w:rsidTr="00E419A5">
        <w:trPr>
          <w:trHeight w:val="207"/>
        </w:trPr>
        <w:tc>
          <w:tcPr>
            <w:tcW w:w="5894" w:type="dxa"/>
            <w:shd w:val="clear" w:color="auto" w:fill="C7C7C7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Nātrija karbonāts</w:t>
            </w:r>
          </w:p>
        </w:tc>
        <w:tc>
          <w:tcPr>
            <w:tcW w:w="4824" w:type="dxa"/>
            <w:shd w:val="clear" w:color="auto" w:fill="C7C7C7"/>
          </w:tcPr>
          <w:p w:rsidR="009D20FF" w:rsidRDefault="009D20FF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D20FF" w:rsidTr="00E419A5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Reģistrācijas numurs (REACH)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>01-2119485498-19-XXXX</w:t>
            </w: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Indekss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011-005-00-2</w:t>
            </w:r>
          </w:p>
        </w:tc>
      </w:tr>
      <w:tr w:rsidR="009D20FF" w:rsidTr="00E419A5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EINECS, ELINCS, NLP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>207-838-8</w:t>
            </w: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CAS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 xml:space="preserve">CAS </w:t>
            </w:r>
            <w:proofErr w:type="spellStart"/>
            <w:r>
              <w:rPr>
                <w:sz w:val="18"/>
              </w:rPr>
              <w:t>Nr</w:t>
            </w:r>
            <w:proofErr w:type="spellEnd"/>
            <w:r>
              <w:rPr>
                <w:sz w:val="18"/>
              </w:rPr>
              <w:t>. 497-19-8</w:t>
            </w: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Saturs %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1-10</w:t>
            </w:r>
          </w:p>
        </w:tc>
      </w:tr>
      <w:tr w:rsidR="009D20FF" w:rsidTr="00E419A5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Klasifikācija saskaņā ar Direktīvu 67/548/EEK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 xml:space="preserve">Kairinošas, </w:t>
            </w:r>
            <w:proofErr w:type="spellStart"/>
            <w:r>
              <w:rPr>
                <w:sz w:val="18"/>
              </w:rPr>
              <w:t>Xi</w:t>
            </w:r>
            <w:proofErr w:type="spellEnd"/>
            <w:r>
              <w:rPr>
                <w:sz w:val="18"/>
              </w:rPr>
              <w:t>, R36</w:t>
            </w:r>
          </w:p>
        </w:tc>
      </w:tr>
      <w:tr w:rsidR="009D20FF" w:rsidTr="00E419A5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Klasifikācija saskaņā ar Regulu (EK) 1272/2008 (CLP)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Acis kairinošs 2, H319</w:t>
            </w:r>
          </w:p>
        </w:tc>
      </w:tr>
    </w:tbl>
    <w:p w:rsidR="009D20FF" w:rsidRDefault="009D20FF" w:rsidP="00157644">
      <w:pPr>
        <w:tabs>
          <w:tab w:val="left" w:pos="796"/>
        </w:tabs>
        <w:spacing w:before="10"/>
        <w:rPr>
          <w:b/>
        </w:rPr>
      </w:pPr>
    </w:p>
    <w:tbl>
      <w:tblPr>
        <w:tblStyle w:val="TableNormal"/>
        <w:tblW w:w="10718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94"/>
        <w:gridCol w:w="4824"/>
      </w:tblGrid>
      <w:tr w:rsidR="009D20FF" w:rsidTr="009D20FF">
        <w:trPr>
          <w:trHeight w:val="207"/>
        </w:trPr>
        <w:tc>
          <w:tcPr>
            <w:tcW w:w="5894" w:type="dxa"/>
            <w:shd w:val="clear" w:color="auto" w:fill="C7C7C7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lastRenderedPageBreak/>
              <w:t>Adipīnskābe</w:t>
            </w:r>
            <w:proofErr w:type="spellEnd"/>
          </w:p>
        </w:tc>
        <w:tc>
          <w:tcPr>
            <w:tcW w:w="4824" w:type="dxa"/>
            <w:shd w:val="clear" w:color="auto" w:fill="C7C7C7"/>
          </w:tcPr>
          <w:p w:rsidR="009D20FF" w:rsidRDefault="009D20FF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D20FF" w:rsidTr="009D20FF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Reģistrācijas numurs (REACH)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01-2119457561-38-XXXX</w:t>
            </w:r>
          </w:p>
        </w:tc>
      </w:tr>
      <w:tr w:rsidR="009D20FF" w:rsidTr="009D20FF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Indekss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>607-144-00-9</w:t>
            </w:r>
          </w:p>
        </w:tc>
      </w:tr>
      <w:tr w:rsidR="009D20FF" w:rsidTr="009D20FF">
        <w:trPr>
          <w:trHeight w:val="207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EINECS, ELINCS, NLP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204-673-3</w:t>
            </w:r>
          </w:p>
        </w:tc>
      </w:tr>
      <w:tr w:rsidR="009D20FF" w:rsidTr="009D20FF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CAS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 xml:space="preserve">CAS </w:t>
            </w:r>
            <w:proofErr w:type="spellStart"/>
            <w:r>
              <w:rPr>
                <w:sz w:val="18"/>
              </w:rPr>
              <w:t>Nr</w:t>
            </w:r>
            <w:proofErr w:type="spellEnd"/>
            <w:r>
              <w:rPr>
                <w:sz w:val="18"/>
              </w:rPr>
              <w:t>. 124-04-9</w:t>
            </w:r>
          </w:p>
        </w:tc>
      </w:tr>
      <w:tr w:rsidR="009D20FF" w:rsidTr="009D20FF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Saturs %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1-10</w:t>
            </w:r>
          </w:p>
        </w:tc>
      </w:tr>
      <w:tr w:rsidR="009D20FF" w:rsidTr="009D20FF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Klasifikācija saskaņā ar Direktīvu 67/548/EEK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9" w:lineRule="exact"/>
              <w:ind w:left="128"/>
              <w:rPr>
                <w:sz w:val="18"/>
              </w:rPr>
            </w:pPr>
            <w:r>
              <w:rPr>
                <w:sz w:val="18"/>
              </w:rPr>
              <w:t xml:space="preserve">Kairinošas, </w:t>
            </w:r>
            <w:proofErr w:type="spellStart"/>
            <w:r>
              <w:rPr>
                <w:sz w:val="18"/>
              </w:rPr>
              <w:t>Xi</w:t>
            </w:r>
            <w:proofErr w:type="spellEnd"/>
            <w:r>
              <w:rPr>
                <w:sz w:val="18"/>
              </w:rPr>
              <w:t>, R36</w:t>
            </w:r>
          </w:p>
        </w:tc>
      </w:tr>
      <w:tr w:rsidR="009D20FF" w:rsidTr="009D20FF">
        <w:trPr>
          <w:trHeight w:val="208"/>
        </w:trPr>
        <w:tc>
          <w:tcPr>
            <w:tcW w:w="5894" w:type="dxa"/>
          </w:tcPr>
          <w:p w:rsidR="009D20FF" w:rsidRDefault="009D20FF" w:rsidP="00E419A5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Klasifikācija saskaņā ar Regulu (EK) 1272/2008 (CLP)</w:t>
            </w:r>
          </w:p>
        </w:tc>
        <w:tc>
          <w:tcPr>
            <w:tcW w:w="4824" w:type="dxa"/>
          </w:tcPr>
          <w:p w:rsidR="009D20FF" w:rsidRDefault="009D20FF" w:rsidP="00E419A5">
            <w:pPr>
              <w:pStyle w:val="TableParagraph"/>
              <w:spacing w:line="187" w:lineRule="exact"/>
              <w:ind w:left="128"/>
              <w:rPr>
                <w:sz w:val="18"/>
              </w:rPr>
            </w:pPr>
            <w:r>
              <w:rPr>
                <w:sz w:val="18"/>
              </w:rPr>
              <w:t>Acis kairinošs 2, H319</w:t>
            </w:r>
          </w:p>
        </w:tc>
      </w:tr>
    </w:tbl>
    <w:p w:rsidR="009F7090" w:rsidRDefault="009F7090" w:rsidP="00157644">
      <w:pPr>
        <w:tabs>
          <w:tab w:val="left" w:pos="796"/>
        </w:tabs>
        <w:spacing w:before="10"/>
        <w:rPr>
          <w:b/>
        </w:rPr>
      </w:pPr>
    </w:p>
    <w:p w:rsidR="009F7090" w:rsidRDefault="009F7090" w:rsidP="009F7090">
      <w:pPr>
        <w:pStyle w:val="Pamatteksts"/>
        <w:spacing w:before="1"/>
      </w:pPr>
      <w:r>
        <w:t>Teksta R frāzes / H-frāzes un klasifikācijas kodus (GHS/CLP), skatīt 16. iedaļā.</w:t>
      </w:r>
    </w:p>
    <w:p w:rsidR="00455AE1" w:rsidRDefault="00455AE1" w:rsidP="00455AE1">
      <w:pPr>
        <w:pStyle w:val="Pamatteksts"/>
        <w:ind w:right="3098"/>
      </w:pPr>
      <w:r>
        <w:t>Šajā sadaļā minētās vielas ir norādītas ar to fak</w:t>
      </w:r>
      <w:r w:rsidR="002C5E91">
        <w:t>tisko, atbilstošo klasifikāciju.</w:t>
      </w:r>
    </w:p>
    <w:p w:rsidR="00455AE1" w:rsidRDefault="00455AE1" w:rsidP="00455AE1">
      <w:pPr>
        <w:pStyle w:val="Pamatteksts"/>
        <w:ind w:right="219"/>
      </w:pPr>
      <w:r>
        <w:t xml:space="preserve">Attiecībā uz vielām, kas uzskaitītas Regulas (EK) </w:t>
      </w:r>
      <w:proofErr w:type="spellStart"/>
      <w:r>
        <w:t>Nr</w:t>
      </w:r>
      <w:proofErr w:type="spellEnd"/>
      <w:r>
        <w:t>. 1272/2008 (CLP regula) IV papildinājuma tabulās 3.1/3.2, šeit ir ņemtas vērā visas nosaukto klasifikāciju piezīmes.</w:t>
      </w:r>
    </w:p>
    <w:p w:rsidR="00713084" w:rsidRDefault="00713084" w:rsidP="00713084">
      <w:pPr>
        <w:pStyle w:val="Pamatteksts"/>
        <w:spacing w:before="1"/>
      </w:pPr>
    </w:p>
    <w:p w:rsidR="00713084" w:rsidRDefault="00713084" w:rsidP="00713084">
      <w:pPr>
        <w:pStyle w:val="Pamatteksts"/>
        <w:spacing w:before="10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CB1E5CE" wp14:editId="0FC9E329">
                <wp:simplePos x="0" y="0"/>
                <wp:positionH relativeFrom="page">
                  <wp:posOffset>358140</wp:posOffset>
                </wp:positionH>
                <wp:positionV relativeFrom="paragraph">
                  <wp:posOffset>97790</wp:posOffset>
                </wp:positionV>
                <wp:extent cx="6810375" cy="178435"/>
                <wp:effectExtent l="5715" t="12065" r="13335" b="9525"/>
                <wp:wrapTopAndBottom/>
                <wp:docPr id="19" name="Tekstlodziņš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713084">
                            <w:pPr>
                              <w:spacing w:line="271" w:lineRule="exact"/>
                              <w:ind w:left="363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4. IEDAĻA: Pirmās palīdzības pasākumi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19" o:spid="_x0000_s1029" type="#_x0000_t202" style="position:absolute;margin-left:28.2pt;margin-top:7.7pt;width:536.25pt;height:14.0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" fillcolor="#dcdcdc" strokeweight=".06pt">
                <v:textbox inset="0,0,0,0">
                  <w:txbxContent>
                    <w:p w:rsidR="00E419A5" w:rsidRDefault="00E419A5" w:rsidP="00713084">
                      <w:pPr>
                        <w:spacing w:line="271" w:lineRule="exact"/>
                        <w:ind w:left="363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4. IEDAĻA: Pirmās palīdzības pasākumi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13084" w:rsidRDefault="00713084" w:rsidP="00713084">
      <w:pPr>
        <w:pStyle w:val="Pamatteksts"/>
        <w:spacing w:before="4"/>
        <w:ind w:left="0"/>
        <w:rPr>
          <w:sz w:val="17"/>
        </w:rPr>
      </w:pPr>
    </w:p>
    <w:p w:rsidR="0035766C" w:rsidRDefault="00455AE1" w:rsidP="0035766C">
      <w:pPr>
        <w:pStyle w:val="Virsraksts1"/>
        <w:numPr>
          <w:ilvl w:val="1"/>
          <w:numId w:val="15"/>
        </w:numPr>
        <w:tabs>
          <w:tab w:val="left" w:pos="611"/>
        </w:tabs>
        <w:spacing w:before="105" w:line="249" w:lineRule="auto"/>
        <w:ind w:right="5103" w:firstLine="0"/>
      </w:pPr>
      <w:r>
        <w:t xml:space="preserve">Pirmās palīdzības pasākumu apraksts </w:t>
      </w:r>
    </w:p>
    <w:p w:rsidR="00455AE1" w:rsidRDefault="00455AE1" w:rsidP="0035766C">
      <w:pPr>
        <w:pStyle w:val="Virsraksts1"/>
        <w:tabs>
          <w:tab w:val="left" w:pos="611"/>
        </w:tabs>
        <w:spacing w:before="105" w:line="249" w:lineRule="auto"/>
        <w:ind w:right="5103"/>
      </w:pPr>
      <w:r>
        <w:t>Ieelpojot</w:t>
      </w:r>
    </w:p>
    <w:p w:rsidR="00455AE1" w:rsidRDefault="00455AE1" w:rsidP="00455AE1">
      <w:pPr>
        <w:pStyle w:val="Pamatteksts"/>
        <w:spacing w:line="198" w:lineRule="exact"/>
      </w:pPr>
      <w:r>
        <w:t>Nodrošiniet personai svaigu gaisu un konsultējieties ar ārstu atbilstoši simptomiem.</w:t>
      </w:r>
    </w:p>
    <w:p w:rsidR="00455AE1" w:rsidRDefault="00455AE1" w:rsidP="00455AE1">
      <w:pPr>
        <w:pStyle w:val="Virsraksts1"/>
        <w:spacing w:before="9"/>
      </w:pPr>
      <w:r>
        <w:t>Saskare ar ādu</w:t>
      </w:r>
    </w:p>
    <w:p w:rsidR="007A177C" w:rsidRDefault="00455AE1" w:rsidP="00455AE1">
      <w:pPr>
        <w:pStyle w:val="Pamatteksts"/>
        <w:spacing w:before="2"/>
        <w:ind w:right="461"/>
      </w:pPr>
      <w:r>
        <w:t xml:space="preserve">Rūpīgi nomazgāt ar lielu ūdens daudzumu - nekavējoties noņemiet piesārņoto apģērbu. </w:t>
      </w:r>
    </w:p>
    <w:p w:rsidR="00455AE1" w:rsidRDefault="00455AE1" w:rsidP="00455AE1">
      <w:pPr>
        <w:pStyle w:val="Pamatteksts"/>
        <w:spacing w:before="2"/>
        <w:ind w:right="461"/>
      </w:pPr>
      <w:r>
        <w:t>Ādas kairinājuma gadījumā (</w:t>
      </w:r>
      <w:proofErr w:type="spellStart"/>
      <w:r>
        <w:t>piem</w:t>
      </w:r>
      <w:proofErr w:type="spellEnd"/>
      <w:r>
        <w:t>. apsārtums), konsultējieties ar ārstu.</w:t>
      </w:r>
    </w:p>
    <w:p w:rsidR="00455AE1" w:rsidRDefault="00455AE1" w:rsidP="00455AE1">
      <w:pPr>
        <w:pStyle w:val="Virsraksts1"/>
      </w:pPr>
      <w:r>
        <w:t>Saskare ar acīm</w:t>
      </w:r>
    </w:p>
    <w:p w:rsidR="00455AE1" w:rsidRDefault="00455AE1" w:rsidP="00455AE1">
      <w:pPr>
        <w:pStyle w:val="Pamatteksts"/>
        <w:spacing w:before="1" w:line="207" w:lineRule="exact"/>
      </w:pPr>
      <w:r>
        <w:t>Izņemiet kontaktlēcas.</w:t>
      </w:r>
    </w:p>
    <w:p w:rsidR="00455AE1" w:rsidRDefault="00455AE1" w:rsidP="00455AE1">
      <w:pPr>
        <w:pStyle w:val="Pamatteksts"/>
        <w:spacing w:line="207" w:lineRule="exact"/>
      </w:pPr>
      <w:r>
        <w:t>Rūpīgi mazgājiet vairākas m</w:t>
      </w:r>
      <w:r w:rsidR="007A177C">
        <w:t xml:space="preserve">inūtes ar lielu ūdens daudzumu. </w:t>
      </w:r>
      <w:r>
        <w:t xml:space="preserve">Ja nepieciešams, </w:t>
      </w:r>
      <w:r w:rsidR="002C5E91">
        <w:t>vērsieties pēc medicīniskās palīdzības</w:t>
      </w:r>
      <w:r>
        <w:t>.</w:t>
      </w:r>
    </w:p>
    <w:p w:rsidR="00455AE1" w:rsidRDefault="0035766C" w:rsidP="00455AE1">
      <w:pPr>
        <w:pStyle w:val="Virsraksts1"/>
        <w:spacing w:before="9"/>
      </w:pPr>
      <w:r>
        <w:t>Uzņemot</w:t>
      </w:r>
      <w:r w:rsidR="00455AE1">
        <w:t xml:space="preserve"> caur muti</w:t>
      </w:r>
    </w:p>
    <w:p w:rsidR="00455AE1" w:rsidRDefault="00455AE1" w:rsidP="00455AE1">
      <w:pPr>
        <w:pStyle w:val="Pamatteksts"/>
        <w:spacing w:before="2"/>
      </w:pPr>
      <w:r>
        <w:t>Rūpīgi izskalojiet muti ar ūdeni.</w:t>
      </w:r>
    </w:p>
    <w:p w:rsidR="00455AE1" w:rsidRDefault="00455AE1" w:rsidP="00455AE1">
      <w:pPr>
        <w:pStyle w:val="Pamatteksts"/>
        <w:spacing w:before="1"/>
      </w:pPr>
      <w:r>
        <w:t>Neizraisiet vemšanu - dodiet dzeriet daudz ūdens. Nekavējoties sazinieties ar ārstu.</w:t>
      </w:r>
    </w:p>
    <w:p w:rsidR="00455AE1" w:rsidRDefault="00455AE1" w:rsidP="00455AE1">
      <w:pPr>
        <w:pStyle w:val="Virsraksts1"/>
        <w:numPr>
          <w:ilvl w:val="1"/>
          <w:numId w:val="15"/>
        </w:numPr>
        <w:tabs>
          <w:tab w:val="left" w:pos="612"/>
        </w:tabs>
        <w:spacing w:before="7"/>
        <w:ind w:left="611" w:hanging="377"/>
      </w:pPr>
      <w:r>
        <w:t>Svarīgākie simptomi un ietekme – akūta un aizkavēta</w:t>
      </w:r>
    </w:p>
    <w:p w:rsidR="007A177C" w:rsidRDefault="00D76897" w:rsidP="00455AE1">
      <w:pPr>
        <w:pStyle w:val="Pamatteksts"/>
        <w:spacing w:before="2"/>
        <w:ind w:right="1930"/>
      </w:pPr>
      <w:r>
        <w:t>Ja piemērojams</w:t>
      </w:r>
      <w:r w:rsidR="00455AE1">
        <w:t xml:space="preserve">, novēloti simptomi un ietekme ir atrodami 11. iedaļā un absorbcijas ceļā 4.1. iedaļā. </w:t>
      </w:r>
    </w:p>
    <w:p w:rsidR="00455AE1" w:rsidRDefault="00D76897" w:rsidP="00455AE1">
      <w:pPr>
        <w:pStyle w:val="Pamatteksts"/>
        <w:spacing w:before="2"/>
        <w:ind w:right="1930"/>
      </w:pPr>
      <w:r>
        <w:t>Dažos gadījumos</w:t>
      </w:r>
      <w:r w:rsidR="00455AE1">
        <w:t xml:space="preserve"> saindēšanās simptomi var parādīties tikai pēc ilgāka perioda / vairākām stundām. Ilgtermiņa kontakta gadījumā:</w:t>
      </w:r>
    </w:p>
    <w:p w:rsidR="00455AE1" w:rsidRDefault="00455AE1" w:rsidP="00455AE1">
      <w:pPr>
        <w:pStyle w:val="Pamatteksts"/>
        <w:ind w:right="8134"/>
      </w:pPr>
      <w:r>
        <w:t>Dermatīts (ādas iekaisums) Veidojoties putekļiem:</w:t>
      </w:r>
    </w:p>
    <w:p w:rsidR="00455AE1" w:rsidRDefault="00455AE1" w:rsidP="00455AE1">
      <w:pPr>
        <w:pStyle w:val="Pamatteksts"/>
      </w:pPr>
      <w:r>
        <w:t>Klepus</w:t>
      </w:r>
    </w:p>
    <w:p w:rsidR="00455AE1" w:rsidRDefault="00455AE1" w:rsidP="00455AE1">
      <w:pPr>
        <w:pStyle w:val="Pamatteksts"/>
        <w:spacing w:line="207" w:lineRule="exact"/>
      </w:pPr>
      <w:r>
        <w:t>Elpceļu kairinājums</w:t>
      </w:r>
    </w:p>
    <w:p w:rsidR="00455AE1" w:rsidRDefault="00455AE1" w:rsidP="00455AE1">
      <w:pPr>
        <w:pStyle w:val="Pamatteksts"/>
        <w:spacing w:line="207" w:lineRule="exact"/>
      </w:pPr>
      <w:r>
        <w:t>Deguna un rīkles gļotādas kairinājums</w:t>
      </w:r>
    </w:p>
    <w:p w:rsidR="00455AE1" w:rsidRDefault="00455AE1" w:rsidP="00455AE1">
      <w:pPr>
        <w:pStyle w:val="Virsraksts1"/>
        <w:numPr>
          <w:ilvl w:val="1"/>
          <w:numId w:val="15"/>
        </w:numPr>
        <w:tabs>
          <w:tab w:val="left" w:pos="612"/>
        </w:tabs>
        <w:spacing w:before="9"/>
        <w:ind w:left="611" w:hanging="377"/>
      </w:pPr>
      <w:r>
        <w:t>Norāde par nepieciešamo neatliekamo medicīnisko palīdzību un īpašu aprūpi</w:t>
      </w:r>
    </w:p>
    <w:p w:rsidR="00455AE1" w:rsidRDefault="00455AE1" w:rsidP="00455AE1">
      <w:pPr>
        <w:pStyle w:val="Pamatteksts"/>
        <w:spacing w:before="1"/>
      </w:pPr>
      <w:r>
        <w:t>Nav pārbaudīts</w:t>
      </w:r>
    </w:p>
    <w:p w:rsidR="00713084" w:rsidRDefault="00713084" w:rsidP="00713084">
      <w:pPr>
        <w:pStyle w:val="Pamatteksts"/>
        <w:spacing w:before="9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F1C4EC5" wp14:editId="0C06C239">
                <wp:simplePos x="0" y="0"/>
                <wp:positionH relativeFrom="page">
                  <wp:posOffset>358140</wp:posOffset>
                </wp:positionH>
                <wp:positionV relativeFrom="paragraph">
                  <wp:posOffset>97155</wp:posOffset>
                </wp:positionV>
                <wp:extent cx="6810375" cy="179070"/>
                <wp:effectExtent l="0" t="0" r="28575" b="11430"/>
                <wp:wrapTopAndBottom/>
                <wp:docPr id="18" name="Tekstlodziņš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907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chemeClr val="tx1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713084">
                            <w:pPr>
                              <w:spacing w:line="272" w:lineRule="exact"/>
                              <w:ind w:left="343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5. IEDAĻA: Ugunsdzēsības pasākumi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18" o:spid="_x0000_s1030" type="#_x0000_t202" style="position:absolute;margin-left:28.2pt;margin-top:7.65pt;width:536.25pt;height:14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" fillcolor="#dcdcdc" strokecolor="black [3213]" strokeweight=".06pt">
                <v:textbox inset="0,0,0,0">
                  <w:txbxContent>
                    <w:p w:rsidR="00E419A5" w:rsidRDefault="00E419A5" w:rsidP="00713084">
                      <w:pPr>
                        <w:spacing w:line="272" w:lineRule="exact"/>
                        <w:ind w:left="343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5. IEDAĻA: Ugunsdzēsības pasākumi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F7090" w:rsidRPr="00157644" w:rsidRDefault="009F7090" w:rsidP="00157644">
      <w:pPr>
        <w:tabs>
          <w:tab w:val="left" w:pos="796"/>
        </w:tabs>
        <w:spacing w:before="10"/>
        <w:rPr>
          <w:b/>
        </w:rPr>
      </w:pPr>
    </w:p>
    <w:p w:rsidR="002D6C7B" w:rsidRDefault="002D6C7B" w:rsidP="002D6C7B">
      <w:pPr>
        <w:pStyle w:val="Virsraksts1"/>
        <w:numPr>
          <w:ilvl w:val="1"/>
          <w:numId w:val="5"/>
        </w:numPr>
        <w:tabs>
          <w:tab w:val="left" w:pos="610"/>
        </w:tabs>
        <w:spacing w:before="67" w:line="249" w:lineRule="auto"/>
        <w:ind w:right="6414" w:firstLine="0"/>
      </w:pPr>
      <w:r>
        <w:t xml:space="preserve">Ugunsdzēsības līdzekļi </w:t>
      </w:r>
    </w:p>
    <w:p w:rsidR="002D6C7B" w:rsidRDefault="002D6C7B" w:rsidP="002D6C7B">
      <w:pPr>
        <w:pStyle w:val="Virsraksts1"/>
        <w:tabs>
          <w:tab w:val="left" w:pos="610"/>
        </w:tabs>
        <w:spacing w:before="67" w:line="249" w:lineRule="auto"/>
        <w:ind w:right="6414"/>
      </w:pPr>
      <w:r>
        <w:t>Piemēroti ugunsdzēsības līdzekļi</w:t>
      </w:r>
    </w:p>
    <w:p w:rsidR="002D6C7B" w:rsidRDefault="002D6C7B" w:rsidP="002D6C7B">
      <w:pPr>
        <w:pStyle w:val="Pamatteksts"/>
        <w:ind w:right="2870"/>
      </w:pPr>
      <w:r>
        <w:t xml:space="preserve">Pielāgot ugunsgrēka būtībai un apjomam. </w:t>
      </w:r>
    </w:p>
    <w:p w:rsidR="002D6C7B" w:rsidRDefault="002D6C7B" w:rsidP="002D6C7B">
      <w:pPr>
        <w:pStyle w:val="Pamatteksts"/>
        <w:ind w:right="2870"/>
      </w:pPr>
      <w:r>
        <w:t>Ūdens strūklas aerosols / putas / CO2 / sausais ugunsdzēšamais aparāts</w:t>
      </w:r>
      <w:r w:rsidR="000A759B">
        <w:t>.</w:t>
      </w:r>
    </w:p>
    <w:p w:rsidR="002D6C7B" w:rsidRDefault="002D6C7B" w:rsidP="002D6C7B">
      <w:pPr>
        <w:pStyle w:val="Virsraksts1"/>
        <w:spacing w:before="0"/>
      </w:pPr>
      <w:r>
        <w:t>Nepiemēroti ugunsdzēsības līdzekļi</w:t>
      </w:r>
    </w:p>
    <w:p w:rsidR="002D6C7B" w:rsidRDefault="002D6C7B" w:rsidP="002D6C7B">
      <w:pPr>
        <w:pStyle w:val="Pamatteksts"/>
        <w:spacing w:before="2"/>
      </w:pPr>
      <w:r>
        <w:t>Nav zināmi</w:t>
      </w:r>
      <w:r w:rsidR="000A759B">
        <w:t>.</w:t>
      </w:r>
      <w:bookmarkStart w:id="0" w:name="_GoBack"/>
      <w:bookmarkEnd w:id="0"/>
    </w:p>
    <w:p w:rsidR="002D6C7B" w:rsidRDefault="002D6C7B" w:rsidP="002D6C7B">
      <w:pPr>
        <w:pStyle w:val="Virsraksts1"/>
        <w:numPr>
          <w:ilvl w:val="1"/>
          <w:numId w:val="5"/>
        </w:numPr>
        <w:tabs>
          <w:tab w:val="left" w:pos="609"/>
        </w:tabs>
        <w:ind w:left="608" w:hanging="374"/>
      </w:pPr>
      <w:r>
        <w:t>Īpaša vielas vai maisījuma izraisīta bīstamība</w:t>
      </w:r>
    </w:p>
    <w:p w:rsidR="007A177C" w:rsidRDefault="007A177C" w:rsidP="007A177C">
      <w:pPr>
        <w:pStyle w:val="Pamatteksts"/>
        <w:spacing w:before="3" w:line="207" w:lineRule="exact"/>
      </w:pPr>
      <w:r>
        <w:t>Ugunsgrēka gadījumā var attīstīties:</w:t>
      </w:r>
    </w:p>
    <w:p w:rsidR="00BF176E" w:rsidRDefault="007A177C" w:rsidP="009B7E8A">
      <w:pPr>
        <w:pStyle w:val="Pamatteksts"/>
        <w:ind w:right="5386"/>
      </w:pPr>
      <w:r>
        <w:t xml:space="preserve">Oglekļa oksīdi, </w:t>
      </w:r>
    </w:p>
    <w:p w:rsidR="00BF176E" w:rsidRDefault="009B7E8A" w:rsidP="009B7E8A">
      <w:pPr>
        <w:pStyle w:val="Pamatteksts"/>
        <w:ind w:right="5386"/>
      </w:pPr>
      <w:r>
        <w:t>S</w:t>
      </w:r>
      <w:r w:rsidR="007A177C">
        <w:t xml:space="preserve">lāpekļa oksīdi, </w:t>
      </w:r>
    </w:p>
    <w:p w:rsidR="00BF176E" w:rsidRDefault="007A177C" w:rsidP="009B7E8A">
      <w:pPr>
        <w:pStyle w:val="Pamatteksts"/>
        <w:ind w:right="5386"/>
      </w:pPr>
      <w:r>
        <w:t xml:space="preserve">Sēra oksīdi, </w:t>
      </w:r>
    </w:p>
    <w:p w:rsidR="007A177C" w:rsidRDefault="007A177C" w:rsidP="009B7E8A">
      <w:pPr>
        <w:pStyle w:val="Pamatteksts"/>
        <w:ind w:right="5386"/>
      </w:pPr>
      <w:r>
        <w:t>Toksiskas gāzes</w:t>
      </w:r>
    </w:p>
    <w:p w:rsidR="002D6C7B" w:rsidRDefault="002D6C7B" w:rsidP="002D6C7B">
      <w:pPr>
        <w:pStyle w:val="Virsraksts1"/>
        <w:numPr>
          <w:ilvl w:val="1"/>
          <w:numId w:val="5"/>
        </w:numPr>
        <w:tabs>
          <w:tab w:val="left" w:pos="612"/>
        </w:tabs>
        <w:ind w:left="611" w:hanging="377"/>
      </w:pPr>
      <w:r>
        <w:t>Ieteikumi ugunsdzēsējiem</w:t>
      </w:r>
    </w:p>
    <w:p w:rsidR="002D6C7B" w:rsidRDefault="002D6C7B" w:rsidP="002D6C7B">
      <w:pPr>
        <w:pStyle w:val="Pamatteksts"/>
        <w:tabs>
          <w:tab w:val="left" w:pos="7938"/>
        </w:tabs>
        <w:spacing w:before="2"/>
        <w:ind w:right="3012"/>
      </w:pPr>
      <w:r>
        <w:lastRenderedPageBreak/>
        <w:t xml:space="preserve">Ugunsgrēka vai eksplozijas gadījumā neieelpot tvaikus. </w:t>
      </w:r>
    </w:p>
    <w:p w:rsidR="002D6C7B" w:rsidRDefault="002D6C7B" w:rsidP="002D6C7B">
      <w:pPr>
        <w:pStyle w:val="Pamatteksts"/>
        <w:tabs>
          <w:tab w:val="left" w:pos="7938"/>
        </w:tabs>
        <w:spacing w:before="2"/>
        <w:ind w:right="3012"/>
      </w:pPr>
      <w:r>
        <w:t>Aizsargājošs respirators ar neatkarīgu gaisa padevi.</w:t>
      </w:r>
    </w:p>
    <w:p w:rsidR="002D6C7B" w:rsidRDefault="002D6C7B" w:rsidP="002D6C7B">
      <w:pPr>
        <w:pStyle w:val="Pamatteksts"/>
        <w:tabs>
          <w:tab w:val="left" w:pos="6237"/>
        </w:tabs>
        <w:ind w:right="4996"/>
      </w:pPr>
      <w:r>
        <w:t>Atkarībā no uguns izmēra, lietot pilnīgu aizsardzību, ja nepieciešams</w:t>
      </w:r>
      <w:r w:rsidR="003E78A7">
        <w:t>.</w:t>
      </w:r>
    </w:p>
    <w:p w:rsidR="002D6C7B" w:rsidRDefault="002D6C7B" w:rsidP="002D6C7B">
      <w:pPr>
        <w:pStyle w:val="Pamatteksts"/>
      </w:pPr>
      <w:r>
        <w:t>Likvidējiet piesārņoto dzēšanas ūdeni saskaņā ar oficiālajiem noteikumiem.</w:t>
      </w:r>
    </w:p>
    <w:p w:rsidR="002D6C7B" w:rsidRDefault="002D6C7B" w:rsidP="002D6C7B">
      <w:pPr>
        <w:pStyle w:val="Pamatteksts"/>
      </w:pPr>
    </w:p>
    <w:p w:rsidR="002D6C7B" w:rsidRDefault="002D6C7B" w:rsidP="002D6C7B">
      <w:pPr>
        <w:pStyle w:val="Pamatteksts"/>
        <w:spacing w:before="10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7A55B256" wp14:editId="44A77ED5">
                <wp:simplePos x="0" y="0"/>
                <wp:positionH relativeFrom="page">
                  <wp:posOffset>358140</wp:posOffset>
                </wp:positionH>
                <wp:positionV relativeFrom="paragraph">
                  <wp:posOffset>97790</wp:posOffset>
                </wp:positionV>
                <wp:extent cx="6810375" cy="178435"/>
                <wp:effectExtent l="5715" t="12065" r="13335" b="9525"/>
                <wp:wrapTopAndBottom/>
                <wp:docPr id="20" name="Tekstlodziņš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2D6C7B">
                            <w:pPr>
                              <w:spacing w:line="271" w:lineRule="exact"/>
                              <w:ind w:left="304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6. IEDAĻA: Pasākumi nejaušas noplūdes gadījumos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0" o:spid="_x0000_s1031" type="#_x0000_t202" style="position:absolute;margin-left:28.2pt;margin-top:7.7pt;width:536.25pt;height:14.0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" fillcolor="#dcdcdc" strokeweight=".06pt">
                <v:textbox inset="0,0,0,0">
                  <w:txbxContent>
                    <w:p w:rsidR="00E419A5" w:rsidRDefault="00E419A5" w:rsidP="002D6C7B">
                      <w:pPr>
                        <w:spacing w:line="271" w:lineRule="exact"/>
                        <w:ind w:left="304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6. IEDAĻA: Pasākumi nejaušas noplūdes gadījumos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D6C7B" w:rsidRDefault="002D6C7B" w:rsidP="002D6C7B">
      <w:pPr>
        <w:pStyle w:val="Pamatteksts"/>
        <w:spacing w:before="2"/>
        <w:ind w:left="0"/>
        <w:rPr>
          <w:sz w:val="17"/>
        </w:rPr>
      </w:pPr>
    </w:p>
    <w:p w:rsidR="002D6C7B" w:rsidRDefault="002D6C7B" w:rsidP="002D6C7B">
      <w:pPr>
        <w:pStyle w:val="Virsraksts1"/>
        <w:numPr>
          <w:ilvl w:val="1"/>
          <w:numId w:val="6"/>
        </w:numPr>
        <w:tabs>
          <w:tab w:val="left" w:pos="609"/>
        </w:tabs>
        <w:spacing w:before="67"/>
        <w:ind w:hanging="374"/>
      </w:pPr>
      <w:r>
        <w:t>Individuālās drošības pasākumi, aizsardzības līdzekļi un procedūras ārkārtas situācijām</w:t>
      </w:r>
    </w:p>
    <w:p w:rsidR="002D6C7B" w:rsidRDefault="002D6C7B" w:rsidP="002D6C7B">
      <w:pPr>
        <w:pStyle w:val="Pamatteksts"/>
        <w:spacing w:before="3" w:line="207" w:lineRule="exact"/>
      </w:pPr>
      <w:r>
        <w:t>Izvairīties no putekļu uzkrāšanās.</w:t>
      </w:r>
    </w:p>
    <w:p w:rsidR="009B7E8A" w:rsidRDefault="002D6C7B" w:rsidP="009B7E8A">
      <w:pPr>
        <w:pStyle w:val="Pamatteksts"/>
        <w:tabs>
          <w:tab w:val="left" w:pos="5387"/>
        </w:tabs>
        <w:ind w:right="6237"/>
      </w:pPr>
      <w:r>
        <w:t xml:space="preserve">Nodrošināt pietiekamu gaisa piegādi. </w:t>
      </w:r>
    </w:p>
    <w:p w:rsidR="002D6C7B" w:rsidRDefault="002D6C7B" w:rsidP="009B7E8A">
      <w:pPr>
        <w:pStyle w:val="Pamatteksts"/>
        <w:tabs>
          <w:tab w:val="left" w:pos="5387"/>
        </w:tabs>
        <w:ind w:right="6237"/>
      </w:pPr>
      <w:r>
        <w:t>Nepieļaut nokļūšanu acīs vai saskari ar ādu.</w:t>
      </w:r>
    </w:p>
    <w:p w:rsidR="002D6C7B" w:rsidRDefault="002D6C7B" w:rsidP="002D6C7B">
      <w:pPr>
        <w:pStyle w:val="Pamatteksts"/>
      </w:pPr>
      <w:r>
        <w:t>Nonākot saskarē ar ūdeni - paslīdēšanas risks.</w:t>
      </w:r>
    </w:p>
    <w:p w:rsidR="002D6C7B" w:rsidRDefault="002D6C7B" w:rsidP="002D6C7B">
      <w:pPr>
        <w:pStyle w:val="Virsraksts1"/>
        <w:numPr>
          <w:ilvl w:val="1"/>
          <w:numId w:val="6"/>
        </w:numPr>
        <w:tabs>
          <w:tab w:val="left" w:pos="609"/>
        </w:tabs>
        <w:ind w:hanging="374"/>
      </w:pPr>
      <w:r>
        <w:t>Vides drošības pasākumi</w:t>
      </w:r>
    </w:p>
    <w:p w:rsidR="002D6C7B" w:rsidRDefault="002D6C7B" w:rsidP="002D6C7B">
      <w:pPr>
        <w:pStyle w:val="Pamatteksts"/>
        <w:spacing w:before="3"/>
        <w:ind w:right="4382"/>
      </w:pPr>
      <w:r>
        <w:t>Novērst nonākšanu virszemes un gruntsūdeņos, kā arī uzsūkšanos augsnē. Novērst nonākšanu notekūdeņu sistēmā.</w:t>
      </w:r>
    </w:p>
    <w:p w:rsidR="002D6C7B" w:rsidRDefault="002D6C7B" w:rsidP="002D6C7B">
      <w:pPr>
        <w:pStyle w:val="Pamatteksts"/>
      </w:pPr>
      <w:r>
        <w:t>Informējiet atbildīgās iestādes, ja notikusi nejauša nokļūšana notekūdeņu sistēmā.</w:t>
      </w:r>
    </w:p>
    <w:p w:rsidR="002D6C7B" w:rsidRDefault="002D6C7B" w:rsidP="002D6C7B">
      <w:pPr>
        <w:pStyle w:val="Virsraksts1"/>
        <w:numPr>
          <w:ilvl w:val="1"/>
          <w:numId w:val="6"/>
        </w:numPr>
        <w:tabs>
          <w:tab w:val="left" w:pos="610"/>
        </w:tabs>
        <w:spacing w:before="7"/>
        <w:ind w:left="609"/>
      </w:pPr>
      <w:r>
        <w:t>Ierobežošanas un savākšanas paņēmieni un materiāli</w:t>
      </w:r>
    </w:p>
    <w:p w:rsidR="002D6C7B" w:rsidRDefault="002D6C7B" w:rsidP="002D6C7B">
      <w:pPr>
        <w:pStyle w:val="Pamatteksts"/>
        <w:spacing w:before="2"/>
        <w:ind w:right="5446"/>
      </w:pPr>
      <w:r>
        <w:t xml:space="preserve">Mehāniski savākt un iznīcināt atbilstoši 13.iedaļai. </w:t>
      </w:r>
    </w:p>
    <w:p w:rsidR="002D6C7B" w:rsidRDefault="002D6C7B" w:rsidP="002D6C7B">
      <w:pPr>
        <w:pStyle w:val="Pamatteksts"/>
        <w:spacing w:before="2"/>
        <w:ind w:right="5446"/>
      </w:pPr>
      <w:r>
        <w:t>Skalot atliekas ar lielu ūdens daudzumu.</w:t>
      </w:r>
    </w:p>
    <w:p w:rsidR="002D6C7B" w:rsidRDefault="002D6C7B" w:rsidP="002D6C7B">
      <w:pPr>
        <w:pStyle w:val="Virsraksts1"/>
        <w:numPr>
          <w:ilvl w:val="1"/>
          <w:numId w:val="6"/>
        </w:numPr>
        <w:tabs>
          <w:tab w:val="left" w:pos="610"/>
        </w:tabs>
        <w:ind w:left="609"/>
      </w:pPr>
      <w:r>
        <w:t>Atsauce uz citām iedaļām</w:t>
      </w:r>
    </w:p>
    <w:p w:rsidR="002D6C7B" w:rsidRDefault="002D6C7B" w:rsidP="002D6C7B">
      <w:pPr>
        <w:pStyle w:val="Pamatteksts"/>
        <w:spacing w:before="2"/>
      </w:pPr>
      <w:r>
        <w:t>Par individuālo aizsardzības līdzekļu lietošanu skatīt 8. iedaļu un iznīcināšanas instrukcijas skatīt 13. iedaļā.</w:t>
      </w:r>
    </w:p>
    <w:p w:rsidR="002D6C7B" w:rsidRDefault="002D6C7B" w:rsidP="002D6C7B">
      <w:pPr>
        <w:pStyle w:val="Pamatteksts"/>
        <w:spacing w:before="2"/>
      </w:pPr>
    </w:p>
    <w:p w:rsidR="002D6C7B" w:rsidRDefault="002D6C7B" w:rsidP="002D6C7B">
      <w:pPr>
        <w:pStyle w:val="Pamatteksts"/>
        <w:spacing w:before="10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68B9994D" wp14:editId="333B1CB4">
                <wp:simplePos x="0" y="0"/>
                <wp:positionH relativeFrom="page">
                  <wp:posOffset>358140</wp:posOffset>
                </wp:positionH>
                <wp:positionV relativeFrom="paragraph">
                  <wp:posOffset>97790</wp:posOffset>
                </wp:positionV>
                <wp:extent cx="6810375" cy="178435"/>
                <wp:effectExtent l="5715" t="10795" r="13335" b="10795"/>
                <wp:wrapTopAndBottom/>
                <wp:docPr id="21" name="Tekstlodziņš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2D6C7B">
                            <w:pPr>
                              <w:spacing w:line="271" w:lineRule="exact"/>
                              <w:ind w:left="346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7. SADAĻA: Lietošana un glabāšana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1" o:spid="_x0000_s1032" type="#_x0000_t202" style="position:absolute;margin-left:28.2pt;margin-top:7.7pt;width:536.25pt;height:14.0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" fillcolor="#dcdcdc" strokeweight=".06pt">
                <v:textbox inset="0,0,0,0">
                  <w:txbxContent>
                    <w:p w:rsidR="00E419A5" w:rsidRDefault="00E419A5" w:rsidP="002D6C7B">
                      <w:pPr>
                        <w:spacing w:line="271" w:lineRule="exact"/>
                        <w:ind w:left="346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7. SADAĻA: Lietošana un glabāšana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D6C7B" w:rsidRDefault="002D6C7B" w:rsidP="002D6C7B">
      <w:pPr>
        <w:pStyle w:val="Pamatteksts"/>
        <w:spacing w:before="2"/>
        <w:ind w:left="0"/>
        <w:rPr>
          <w:sz w:val="13"/>
        </w:rPr>
      </w:pPr>
    </w:p>
    <w:p w:rsidR="002D6C7B" w:rsidRDefault="002D6C7B" w:rsidP="002D6C7B">
      <w:pPr>
        <w:pStyle w:val="Pamatteksts"/>
        <w:spacing w:before="93"/>
      </w:pPr>
      <w:r>
        <w:t>Papildus informācijai, kas sniegta šajā sadaļā, arī attiecīgo informāciju var atrast 8. un 6.1 iedaļā.</w:t>
      </w:r>
    </w:p>
    <w:p w:rsidR="002D6C7B" w:rsidRDefault="002D6C7B" w:rsidP="002D6C7B">
      <w:pPr>
        <w:pStyle w:val="Virsraksts1"/>
        <w:numPr>
          <w:ilvl w:val="1"/>
          <w:numId w:val="8"/>
        </w:numPr>
        <w:tabs>
          <w:tab w:val="left" w:pos="609"/>
        </w:tabs>
        <w:ind w:hanging="374"/>
      </w:pPr>
      <w:r>
        <w:t>Piesardzība drošai lietošanai</w:t>
      </w:r>
    </w:p>
    <w:p w:rsidR="002D6C7B" w:rsidRDefault="002D6C7B" w:rsidP="002D6C7B">
      <w:pPr>
        <w:pStyle w:val="Sarakstarindkopa"/>
        <w:numPr>
          <w:ilvl w:val="2"/>
          <w:numId w:val="8"/>
        </w:numPr>
        <w:tabs>
          <w:tab w:val="left" w:pos="797"/>
        </w:tabs>
        <w:spacing w:before="10"/>
        <w:rPr>
          <w:b/>
        </w:rPr>
      </w:pPr>
      <w:r>
        <w:rPr>
          <w:b/>
        </w:rPr>
        <w:t>Vispārēji ieteikumi</w:t>
      </w:r>
    </w:p>
    <w:p w:rsidR="002D6C7B" w:rsidRDefault="002D6C7B" w:rsidP="002D6C7B">
      <w:pPr>
        <w:pStyle w:val="Pamatteksts"/>
        <w:spacing w:before="3"/>
        <w:ind w:right="6697"/>
      </w:pPr>
      <w:r>
        <w:t xml:space="preserve">Izvairīties no putekļu uzkrāšanās. </w:t>
      </w:r>
    </w:p>
    <w:p w:rsidR="002D6C7B" w:rsidRDefault="002D6C7B" w:rsidP="002D6C7B">
      <w:pPr>
        <w:pStyle w:val="Pamatteksts"/>
        <w:spacing w:before="3"/>
        <w:ind w:right="6697"/>
      </w:pPr>
      <w:r>
        <w:t>Nepieļaut iekļūšanu acīs.</w:t>
      </w:r>
    </w:p>
    <w:p w:rsidR="002D6C7B" w:rsidRDefault="002D6C7B" w:rsidP="002D6C7B">
      <w:pPr>
        <w:pStyle w:val="Pamatteksts"/>
        <w:spacing w:line="207" w:lineRule="exact"/>
      </w:pPr>
      <w:r>
        <w:t>Novērst ilgstošu vai intensīvu saskari ar ādu.</w:t>
      </w:r>
    </w:p>
    <w:p w:rsidR="002D6C7B" w:rsidRDefault="002D6C7B" w:rsidP="002D6C7B">
      <w:pPr>
        <w:pStyle w:val="Pamatteksts"/>
        <w:ind w:right="4382"/>
      </w:pPr>
      <w:r>
        <w:t xml:space="preserve">Darba telpās aizliegts ēst, dzert, smēķēt, kā arī uzglabāt ēdienu. </w:t>
      </w:r>
    </w:p>
    <w:p w:rsidR="002D6C7B" w:rsidRDefault="002D6C7B" w:rsidP="002D6C7B">
      <w:pPr>
        <w:pStyle w:val="Pamatteksts"/>
        <w:ind w:right="4382"/>
      </w:pPr>
      <w:r>
        <w:t>Ievērojiet norādījumus uz etiķetes un lietošanas instrukcijas.</w:t>
      </w:r>
    </w:p>
    <w:p w:rsidR="002D6C7B" w:rsidRDefault="002D6C7B" w:rsidP="002D6C7B">
      <w:pPr>
        <w:pStyle w:val="Pamatteksts"/>
      </w:pPr>
      <w:r>
        <w:t>Izmantojiet darba metodes saskaņā ar ekspluatācijas instrukcijām.</w:t>
      </w:r>
    </w:p>
    <w:p w:rsidR="002D6C7B" w:rsidRDefault="002D6C7B" w:rsidP="002D6C7B">
      <w:pPr>
        <w:pStyle w:val="Virsraksts1"/>
        <w:numPr>
          <w:ilvl w:val="2"/>
          <w:numId w:val="8"/>
        </w:numPr>
        <w:tabs>
          <w:tab w:val="left" w:pos="796"/>
        </w:tabs>
        <w:spacing w:before="7"/>
        <w:ind w:left="795" w:hanging="561"/>
      </w:pPr>
      <w:r>
        <w:t>Piezīmes par vispārējās higiēnas pasākumiem darba vietā</w:t>
      </w:r>
    </w:p>
    <w:p w:rsidR="002D6C7B" w:rsidRDefault="002D6C7B" w:rsidP="002D6C7B">
      <w:pPr>
        <w:pStyle w:val="Pamatteksts"/>
        <w:spacing w:before="3"/>
        <w:ind w:right="4942"/>
      </w:pPr>
      <w:r>
        <w:t>Piemērojami vispārēji higiēnas pasākumi ķīmisko vielu lietošanai. Mazgājiet rokas pirms pārtraukumiem un darba beigās.</w:t>
      </w:r>
    </w:p>
    <w:p w:rsidR="002D6C7B" w:rsidRDefault="002D6C7B" w:rsidP="002D6C7B">
      <w:pPr>
        <w:pStyle w:val="Pamatteksts"/>
        <w:spacing w:line="206" w:lineRule="exact"/>
      </w:pPr>
      <w:r>
        <w:t>Neuzglabāt kopā ar pārtiku vai dzīvnieku barību.</w:t>
      </w:r>
    </w:p>
    <w:p w:rsidR="002D6C7B" w:rsidRDefault="002D6C7B" w:rsidP="002D6C7B">
      <w:pPr>
        <w:pStyle w:val="Pamatteksts"/>
      </w:pPr>
      <w:r>
        <w:t>Novilk</w:t>
      </w:r>
      <w:r w:rsidR="00074BB0">
        <w:t xml:space="preserve">t aptraipīto apģērbu un </w:t>
      </w:r>
      <w:proofErr w:type="spellStart"/>
      <w:r w:rsidR="00074BB0">
        <w:t>aizsarg</w:t>
      </w:r>
      <w:r>
        <w:t>aprīkojumu</w:t>
      </w:r>
      <w:proofErr w:type="spellEnd"/>
      <w:r>
        <w:t xml:space="preserve"> pirms ieiešanas zonās, kurās tiek patērēta pārtika.</w:t>
      </w:r>
    </w:p>
    <w:p w:rsidR="002D6C7B" w:rsidRDefault="002D6C7B" w:rsidP="002D6C7B">
      <w:pPr>
        <w:pStyle w:val="Virsraksts1"/>
        <w:numPr>
          <w:ilvl w:val="1"/>
          <w:numId w:val="7"/>
        </w:numPr>
        <w:tabs>
          <w:tab w:val="left" w:pos="611"/>
        </w:tabs>
      </w:pPr>
      <w:r>
        <w:t>Drošas glabāšanas apstākļi, tostarp visu veidu nesaderība</w:t>
      </w:r>
    </w:p>
    <w:p w:rsidR="002D6C7B" w:rsidRDefault="002D6C7B" w:rsidP="002D6C7B">
      <w:pPr>
        <w:pStyle w:val="Pamatteksts"/>
        <w:spacing w:before="3"/>
        <w:ind w:right="6661"/>
      </w:pPr>
      <w:r>
        <w:t xml:space="preserve">Neļaujiet piekļūt neatļautām personām. </w:t>
      </w:r>
    </w:p>
    <w:p w:rsidR="002D6C7B" w:rsidRDefault="002D6C7B" w:rsidP="002D6C7B">
      <w:pPr>
        <w:pStyle w:val="Pamatteksts"/>
        <w:spacing w:before="3"/>
        <w:ind w:right="5421"/>
      </w:pPr>
      <w:r>
        <w:t>Glabājiet produktu aizvērtā veidā un tikai oriģinālā iepakojumā. Neuzglabāt koridoros vai kāpņu telpās.</w:t>
      </w:r>
    </w:p>
    <w:p w:rsidR="002D6C7B" w:rsidRDefault="002D6C7B" w:rsidP="002D6C7B">
      <w:pPr>
        <w:pStyle w:val="Pamatteksts"/>
        <w:ind w:right="8535"/>
      </w:pPr>
      <w:r>
        <w:t xml:space="preserve">Sargāt no mitruma. </w:t>
      </w:r>
    </w:p>
    <w:p w:rsidR="002D6C7B" w:rsidRDefault="005C0E4B" w:rsidP="005C0E4B">
      <w:pPr>
        <w:pStyle w:val="Pamatteksts"/>
        <w:ind w:right="7264"/>
      </w:pPr>
      <w:r>
        <w:t xml:space="preserve">Glabāt istabas temperatūrā. </w:t>
      </w:r>
    </w:p>
    <w:p w:rsidR="002D6C7B" w:rsidRDefault="002D6C7B" w:rsidP="002D6C7B">
      <w:pPr>
        <w:pStyle w:val="Virsraksts1"/>
        <w:numPr>
          <w:ilvl w:val="1"/>
          <w:numId w:val="7"/>
        </w:numPr>
        <w:tabs>
          <w:tab w:val="left" w:pos="610"/>
        </w:tabs>
        <w:spacing w:before="7"/>
        <w:ind w:left="609" w:hanging="375"/>
      </w:pPr>
      <w:r>
        <w:t>Konkrēts(-i) gala lietošanas veids(-i)</w:t>
      </w:r>
    </w:p>
    <w:p w:rsidR="002D6C7B" w:rsidRDefault="00074BB0" w:rsidP="002D6C7B">
      <w:pPr>
        <w:pStyle w:val="Pamatteksts"/>
        <w:spacing w:before="94"/>
      </w:pPr>
      <w:r>
        <w:t>Atkaļķotājs</w:t>
      </w:r>
    </w:p>
    <w:p w:rsidR="002D6C7B" w:rsidRDefault="002D6C7B" w:rsidP="002D6C7B">
      <w:pPr>
        <w:pStyle w:val="Pamatteksts"/>
        <w:spacing w:before="10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7DC8F749" wp14:editId="21C399D1">
                <wp:simplePos x="0" y="0"/>
                <wp:positionH relativeFrom="page">
                  <wp:posOffset>358140</wp:posOffset>
                </wp:positionH>
                <wp:positionV relativeFrom="paragraph">
                  <wp:posOffset>97790</wp:posOffset>
                </wp:positionV>
                <wp:extent cx="6810375" cy="178435"/>
                <wp:effectExtent l="5715" t="8255" r="13335" b="13335"/>
                <wp:wrapTopAndBottom/>
                <wp:docPr id="22" name="Tekstlodziņš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2D6C7B">
                            <w:pPr>
                              <w:spacing w:line="271" w:lineRule="exact"/>
                              <w:ind w:left="248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8. IEDAĻA: Iedarbības ierobežošana/individuālā aizsardzība.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2" o:spid="_x0000_s1033" type="#_x0000_t202" style="position:absolute;margin-left:28.2pt;margin-top:7.7pt;width:536.25pt;height:14.0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" fillcolor="#dcdcdc" strokeweight=".06pt">
                <v:textbox inset="0,0,0,0">
                  <w:txbxContent>
                    <w:p w:rsidR="00E419A5" w:rsidRDefault="00E419A5" w:rsidP="002D6C7B">
                      <w:pPr>
                        <w:spacing w:line="271" w:lineRule="exact"/>
                        <w:ind w:left="248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8. IEDAĻA: Iedarbības ierobežošana/individuālā aizsardzība.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D6C7B" w:rsidRDefault="002D6C7B" w:rsidP="002D6C7B">
      <w:pPr>
        <w:pStyle w:val="Pamatteksts"/>
        <w:spacing w:before="4"/>
        <w:ind w:left="0"/>
        <w:rPr>
          <w:sz w:val="17"/>
        </w:rPr>
      </w:pPr>
    </w:p>
    <w:p w:rsidR="002D6C7B" w:rsidRDefault="002D6C7B" w:rsidP="002D6C7B">
      <w:pPr>
        <w:pStyle w:val="Virsraksts1"/>
        <w:numPr>
          <w:ilvl w:val="1"/>
          <w:numId w:val="9"/>
        </w:numPr>
        <w:tabs>
          <w:tab w:val="left" w:pos="610"/>
        </w:tabs>
        <w:spacing w:before="67"/>
        <w:ind w:hanging="375"/>
      </w:pPr>
      <w:r>
        <w:t>Pārvaldības parametri</w:t>
      </w:r>
    </w:p>
    <w:tbl>
      <w:tblPr>
        <w:tblStyle w:val="TableNormal"/>
        <w:tblW w:w="0" w:type="auto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509"/>
        <w:gridCol w:w="1956"/>
        <w:gridCol w:w="1523"/>
        <w:gridCol w:w="1177"/>
        <w:gridCol w:w="1287"/>
        <w:gridCol w:w="1663"/>
        <w:gridCol w:w="157"/>
        <w:gridCol w:w="620"/>
        <w:gridCol w:w="1522"/>
      </w:tblGrid>
      <w:tr w:rsidR="002D6C7B" w:rsidTr="00D96A33">
        <w:trPr>
          <w:trHeight w:val="207"/>
        </w:trPr>
        <w:tc>
          <w:tcPr>
            <w:tcW w:w="300" w:type="dxa"/>
            <w:tcBorders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65" w:type="dxa"/>
            <w:gridSpan w:val="2"/>
            <w:tcBorders>
              <w:left w:val="nil"/>
              <w:right w:val="nil"/>
            </w:tcBorders>
            <w:shd w:val="clear" w:color="auto" w:fill="CACACA"/>
            <w:vAlign w:val="center"/>
          </w:tcPr>
          <w:p w:rsidR="002D6C7B" w:rsidRDefault="002D6C7B" w:rsidP="00D96A33">
            <w:pPr>
              <w:pStyle w:val="TableParagraph"/>
              <w:spacing w:line="18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Ķīmiskais nosaukums</w:t>
            </w:r>
          </w:p>
        </w:tc>
        <w:tc>
          <w:tcPr>
            <w:tcW w:w="6427" w:type="dxa"/>
            <w:gridSpan w:val="6"/>
            <w:tcBorders>
              <w:left w:val="nil"/>
              <w:right w:val="nil"/>
            </w:tcBorders>
            <w:shd w:val="clear" w:color="auto" w:fill="E7E7E7"/>
            <w:vAlign w:val="center"/>
          </w:tcPr>
          <w:p w:rsidR="002D6C7B" w:rsidRDefault="002D6C7B" w:rsidP="00D96A33">
            <w:pPr>
              <w:pStyle w:val="TableParagraph"/>
              <w:spacing w:line="187" w:lineRule="exact"/>
              <w:ind w:left="131"/>
              <w:rPr>
                <w:sz w:val="18"/>
              </w:rPr>
            </w:pPr>
            <w:r>
              <w:rPr>
                <w:sz w:val="18"/>
              </w:rPr>
              <w:t>Vispārējs putekļu ierobežojums</w:t>
            </w:r>
          </w:p>
        </w:tc>
        <w:tc>
          <w:tcPr>
            <w:tcW w:w="1522" w:type="dxa"/>
            <w:tcBorders>
              <w:left w:val="nil"/>
            </w:tcBorders>
            <w:shd w:val="clear" w:color="auto" w:fill="F5F5F5"/>
            <w:vAlign w:val="center"/>
          </w:tcPr>
          <w:p w:rsidR="002D6C7B" w:rsidRDefault="002D6C7B" w:rsidP="00D96A33">
            <w:pPr>
              <w:pStyle w:val="TableParagraph"/>
              <w:spacing w:line="187" w:lineRule="exact"/>
              <w:ind w:left="358"/>
              <w:rPr>
                <w:sz w:val="18"/>
              </w:rPr>
            </w:pPr>
            <w:r>
              <w:rPr>
                <w:sz w:val="18"/>
              </w:rPr>
              <w:t>Saturs %:</w:t>
            </w:r>
          </w:p>
        </w:tc>
      </w:tr>
      <w:tr w:rsidR="002D6C7B" w:rsidTr="00D96A33">
        <w:trPr>
          <w:trHeight w:val="577"/>
        </w:trPr>
        <w:tc>
          <w:tcPr>
            <w:tcW w:w="4288" w:type="dxa"/>
            <w:gridSpan w:val="4"/>
            <w:vAlign w:val="center"/>
          </w:tcPr>
          <w:p w:rsidR="002D6C7B" w:rsidRDefault="002D6C7B" w:rsidP="00D96A33">
            <w:pPr>
              <w:pStyle w:val="TableParagraph"/>
              <w:tabs>
                <w:tab w:val="left" w:pos="1228"/>
              </w:tabs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WEL-TWA:</w:t>
            </w:r>
            <w:r>
              <w:rPr>
                <w:sz w:val="18"/>
              </w:rPr>
              <w:tab/>
              <w:t>10 mg/m3 (</w:t>
            </w:r>
            <w:proofErr w:type="spellStart"/>
            <w:r>
              <w:rPr>
                <w:sz w:val="18"/>
              </w:rPr>
              <w:t>inhal</w:t>
            </w:r>
            <w:proofErr w:type="spellEnd"/>
            <w:r>
              <w:rPr>
                <w:sz w:val="18"/>
              </w:rPr>
              <w:t>. putekļiem), 4 mg/ m3 (</w:t>
            </w:r>
            <w:proofErr w:type="spellStart"/>
            <w:r>
              <w:rPr>
                <w:sz w:val="18"/>
              </w:rPr>
              <w:t>Respir</w:t>
            </w:r>
            <w:proofErr w:type="spellEnd"/>
            <w:r>
              <w:rPr>
                <w:sz w:val="18"/>
              </w:rPr>
              <w:t>. putekļi)</w:t>
            </w:r>
          </w:p>
        </w:tc>
        <w:tc>
          <w:tcPr>
            <w:tcW w:w="1177" w:type="dxa"/>
            <w:tcBorders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WEL-STEL:</w:t>
            </w:r>
          </w:p>
        </w:tc>
        <w:tc>
          <w:tcPr>
            <w:tcW w:w="1287" w:type="dxa"/>
            <w:tcBorders>
              <w:left w:val="nil"/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663" w:type="dxa"/>
            <w:tcBorders>
              <w:left w:val="nil"/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" w:type="dxa"/>
            <w:tcBorders>
              <w:left w:val="nil"/>
            </w:tcBorders>
            <w:vAlign w:val="center"/>
          </w:tcPr>
          <w:p w:rsidR="002D6C7B" w:rsidRDefault="002D6C7B" w:rsidP="00D96A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2" w:type="dxa"/>
            <w:gridSpan w:val="2"/>
            <w:vAlign w:val="center"/>
          </w:tcPr>
          <w:p w:rsidR="002D6C7B" w:rsidRDefault="002D6C7B" w:rsidP="00D96A33">
            <w:pPr>
              <w:pStyle w:val="TableParagraph"/>
              <w:spacing w:line="199" w:lineRule="exact"/>
              <w:ind w:left="285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</w:tr>
      <w:tr w:rsidR="002D6C7B" w:rsidTr="00D96A33">
        <w:trPr>
          <w:trHeight w:val="440"/>
        </w:trPr>
        <w:tc>
          <w:tcPr>
            <w:tcW w:w="809" w:type="dxa"/>
            <w:gridSpan w:val="2"/>
            <w:tcBorders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>
              <w:rPr>
                <w:sz w:val="18"/>
              </w:rPr>
              <w:t>BMGV:</w:t>
            </w:r>
          </w:p>
        </w:tc>
        <w:tc>
          <w:tcPr>
            <w:tcW w:w="1956" w:type="dxa"/>
            <w:tcBorders>
              <w:left w:val="nil"/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spacing w:line="181" w:lineRule="exact"/>
              <w:ind w:left="101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  <w:tc>
          <w:tcPr>
            <w:tcW w:w="1523" w:type="dxa"/>
            <w:tcBorders>
              <w:left w:val="nil"/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7" w:type="dxa"/>
            <w:tcBorders>
              <w:left w:val="nil"/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87" w:type="dxa"/>
            <w:tcBorders>
              <w:left w:val="nil"/>
            </w:tcBorders>
            <w:vAlign w:val="center"/>
          </w:tcPr>
          <w:p w:rsidR="002D6C7B" w:rsidRDefault="002D6C7B" w:rsidP="00D96A3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right w:val="nil"/>
            </w:tcBorders>
            <w:vAlign w:val="center"/>
          </w:tcPr>
          <w:p w:rsidR="002D6C7B" w:rsidRDefault="002D6C7B" w:rsidP="00D96A33">
            <w:pPr>
              <w:pStyle w:val="TableParagraph"/>
              <w:spacing w:line="181" w:lineRule="exact"/>
              <w:ind w:left="131"/>
              <w:rPr>
                <w:sz w:val="18"/>
              </w:rPr>
            </w:pPr>
            <w:r>
              <w:rPr>
                <w:sz w:val="18"/>
              </w:rPr>
              <w:t>Cita informācija:</w:t>
            </w:r>
          </w:p>
        </w:tc>
        <w:tc>
          <w:tcPr>
            <w:tcW w:w="2299" w:type="dxa"/>
            <w:gridSpan w:val="3"/>
            <w:tcBorders>
              <w:left w:val="nil"/>
            </w:tcBorders>
            <w:vAlign w:val="center"/>
          </w:tcPr>
          <w:p w:rsidR="002D6C7B" w:rsidRDefault="002D6C7B" w:rsidP="00D96A33">
            <w:pPr>
              <w:pStyle w:val="TableParagraph"/>
              <w:spacing w:line="181" w:lineRule="exact"/>
              <w:ind w:left="106"/>
              <w:rPr>
                <w:sz w:val="18"/>
              </w:rPr>
            </w:pPr>
            <w:r>
              <w:rPr>
                <w:sz w:val="18"/>
              </w:rPr>
              <w:t>---</w:t>
            </w:r>
          </w:p>
        </w:tc>
      </w:tr>
    </w:tbl>
    <w:p w:rsidR="003E258A" w:rsidRDefault="003E258A"/>
    <w:p w:rsidR="002D6C7B" w:rsidRDefault="002D6C7B" w:rsidP="002D6C7B">
      <w:pPr>
        <w:pStyle w:val="Pamatteksts"/>
        <w:ind w:right="173" w:firstLine="350"/>
      </w:pPr>
      <w:r>
        <w:t xml:space="preserve">WEL-TWA = </w:t>
      </w:r>
      <w:proofErr w:type="spellStart"/>
      <w:r>
        <w:t>Arodekspozīcijas</w:t>
      </w:r>
      <w:proofErr w:type="spellEnd"/>
      <w:r>
        <w:t xml:space="preserve"> robežvērtība - ilgtermiņa iedarbības robežvērtība (8 diennakts TWA (= vidējā svērtā laikā) pārskata periodā) EH40. AGW = "</w:t>
      </w:r>
      <w:proofErr w:type="spellStart"/>
      <w:r>
        <w:t>Arbeitsplatzgrenzwert</w:t>
      </w:r>
      <w:proofErr w:type="spellEnd"/>
      <w:r>
        <w:t>" (</w:t>
      </w:r>
      <w:proofErr w:type="spellStart"/>
      <w:r>
        <w:t>arodekspozīcijas</w:t>
      </w:r>
      <w:proofErr w:type="spellEnd"/>
      <w:r>
        <w:t xml:space="preserve"> robežvērtība, Vācija). WEL-STEL = </w:t>
      </w:r>
      <w:proofErr w:type="spellStart"/>
      <w:r>
        <w:t>Arodekspozīcijas</w:t>
      </w:r>
      <w:proofErr w:type="spellEnd"/>
      <w:r>
        <w:t xml:space="preserve"> robežvērtība - īstermiņa iedarbības ierobežojums (15 minūšu periods). BMGV = Bioloģiskās uzraudzības ieteikuma vērtība EH40. BGW = "</w:t>
      </w:r>
      <w:proofErr w:type="spellStart"/>
      <w:r>
        <w:t>Biologischer</w:t>
      </w:r>
      <w:proofErr w:type="spellEnd"/>
      <w:r>
        <w:t xml:space="preserve"> </w:t>
      </w:r>
      <w:proofErr w:type="spellStart"/>
      <w:r>
        <w:t>Grenzwert</w:t>
      </w:r>
      <w:proofErr w:type="spellEnd"/>
      <w:r>
        <w:t xml:space="preserve">" (bioloģiskā ierobežojuma vērtība, Vācija) Citas informācija: Sen = Var izraisīt profesionālu astmu. </w:t>
      </w:r>
      <w:proofErr w:type="spellStart"/>
      <w:r>
        <w:t>Sk</w:t>
      </w:r>
      <w:proofErr w:type="spellEnd"/>
      <w:r>
        <w:t xml:space="preserve"> = Var uzsūkties caur ādu. </w:t>
      </w:r>
      <w:proofErr w:type="spellStart"/>
      <w:r>
        <w:t>Carc</w:t>
      </w:r>
      <w:proofErr w:type="spellEnd"/>
      <w:r>
        <w:t xml:space="preserve"> = var izraisīt vēzi un/vai pārmantojamu ģenētisku bojājumu.</w:t>
      </w:r>
    </w:p>
    <w:p w:rsidR="002D6C7B" w:rsidRDefault="002D6C7B" w:rsidP="002D6C7B">
      <w:pPr>
        <w:pStyle w:val="Pamatteksts"/>
        <w:spacing w:line="207" w:lineRule="exact"/>
      </w:pPr>
      <w:r>
        <w:t>** = iedarbības robežvērtība šai vielai ir atcelta ar TRGS 900 (Vācija) 2006. gada janvārī ar mērķi pārskatīt.</w:t>
      </w:r>
    </w:p>
    <w:p w:rsidR="002D6C7B" w:rsidRDefault="002D6C7B"/>
    <w:tbl>
      <w:tblPr>
        <w:tblStyle w:val="TableNormal"/>
        <w:tblW w:w="10713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359"/>
        <w:gridCol w:w="1699"/>
        <w:gridCol w:w="1300"/>
        <w:gridCol w:w="856"/>
        <w:gridCol w:w="1071"/>
        <w:gridCol w:w="1071"/>
      </w:tblGrid>
      <w:tr w:rsidR="00930C15" w:rsidTr="00930C15">
        <w:trPr>
          <w:trHeight w:val="208"/>
        </w:trPr>
        <w:tc>
          <w:tcPr>
            <w:tcW w:w="10713" w:type="dxa"/>
            <w:gridSpan w:val="7"/>
            <w:shd w:val="clear" w:color="auto" w:fill="E9E9E9"/>
          </w:tcPr>
          <w:p w:rsidR="00930C15" w:rsidRDefault="00930C15" w:rsidP="00E419A5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Sulfamīnskābe</w:t>
            </w:r>
            <w:proofErr w:type="spellEnd"/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Pielietojuma joma</w:t>
            </w:r>
          </w:p>
        </w:tc>
        <w:tc>
          <w:tcPr>
            <w:tcW w:w="2359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Iedarbības ceļš /</w:t>
            </w:r>
          </w:p>
          <w:p w:rsidR="00930C15" w:rsidRDefault="00930C15" w:rsidP="00E419A5">
            <w:pPr>
              <w:pStyle w:val="TableParagraph"/>
              <w:spacing w:before="3" w:line="210" w:lineRule="atLeas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Vides nodalījums</w:t>
            </w:r>
          </w:p>
        </w:tc>
        <w:tc>
          <w:tcPr>
            <w:tcW w:w="1699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Ietekme uz veselību</w:t>
            </w:r>
          </w:p>
        </w:tc>
        <w:tc>
          <w:tcPr>
            <w:tcW w:w="1300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47" w:lineRule="auto"/>
              <w:ind w:left="128" w:right="57"/>
              <w:rPr>
                <w:b/>
                <w:sz w:val="18"/>
              </w:rPr>
            </w:pPr>
            <w:r>
              <w:rPr>
                <w:b/>
                <w:sz w:val="18"/>
              </w:rPr>
              <w:t>Deskriptors, lietotais termins</w:t>
            </w:r>
          </w:p>
        </w:tc>
        <w:tc>
          <w:tcPr>
            <w:tcW w:w="856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02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1071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02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71" w:type="dxa"/>
            <w:shd w:val="clear" w:color="auto" w:fill="E9E9E9"/>
          </w:tcPr>
          <w:p w:rsidR="00930C15" w:rsidRDefault="00930C15" w:rsidP="00E419A5">
            <w:pPr>
              <w:pStyle w:val="TableParagraph"/>
              <w:spacing w:line="202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Piezīmes</w:t>
            </w: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Darbinieki</w:t>
            </w: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Cilvēka - ieelpojot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Ilgtermiņa, sistēmiska</w:t>
            </w:r>
          </w:p>
          <w:p w:rsidR="00930C15" w:rsidRPr="00930C15" w:rsidRDefault="00930C15" w:rsidP="00E419A5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ietekme</w:t>
            </w: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DNEL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7,5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mg/m3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Patērētājs</w:t>
            </w: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 xml:space="preserve">Cilvēka - </w:t>
            </w:r>
            <w:proofErr w:type="spellStart"/>
            <w:r w:rsidRPr="00930C15">
              <w:rPr>
                <w:sz w:val="18"/>
              </w:rPr>
              <w:t>orāla</w:t>
            </w:r>
            <w:proofErr w:type="spellEnd"/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Ilgtermiņa, sistēmiska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ietekme</w:t>
            </w: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DNEL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1,06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mg/kg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ķermeņa svara/dienā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Patērētājs</w:t>
            </w: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Cilvēka - ieelpojot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Ilgtermiņa, sistēmiska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ietekme</w:t>
            </w: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DNEL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1,85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mg/m3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saldūdens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0,3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mg/l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jūras ūdens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0,03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mg/l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ūdens, sporādiska (intermitējoša)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noplūšana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0,3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mg/l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notekūdeņu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attīrīšanas iekārta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200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mg/l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nogulsnes,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saldūdens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0,3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mg/kg sausa svara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nogulsnes,</w:t>
            </w:r>
          </w:p>
          <w:p w:rsidR="00930C15" w:rsidRPr="00930C15" w:rsidRDefault="00930C15" w:rsidP="00E419A5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Jūras ūdens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0,03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mg/kg sausa svara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30C15" w:rsidTr="00EE79A0">
        <w:trPr>
          <w:trHeight w:val="633"/>
        </w:trPr>
        <w:tc>
          <w:tcPr>
            <w:tcW w:w="2357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 w:rsidRPr="00930C15">
              <w:rPr>
                <w:sz w:val="18"/>
              </w:rPr>
              <w:t>Vide - augsne</w:t>
            </w:r>
          </w:p>
        </w:tc>
        <w:tc>
          <w:tcPr>
            <w:tcW w:w="1699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PNEC</w:t>
            </w:r>
          </w:p>
        </w:tc>
        <w:tc>
          <w:tcPr>
            <w:tcW w:w="856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 w:rsidRPr="00930C15">
              <w:rPr>
                <w:sz w:val="18"/>
              </w:rPr>
              <w:t>3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spacing w:line="181" w:lineRule="exact"/>
              <w:ind w:left="129"/>
              <w:rPr>
                <w:sz w:val="18"/>
              </w:rPr>
            </w:pPr>
            <w:r w:rsidRPr="00930C15">
              <w:rPr>
                <w:sz w:val="18"/>
              </w:rPr>
              <w:t>mg/kg sausa svara</w:t>
            </w:r>
          </w:p>
        </w:tc>
        <w:tc>
          <w:tcPr>
            <w:tcW w:w="1071" w:type="dxa"/>
            <w:shd w:val="clear" w:color="auto" w:fill="FFFFFF" w:themeFill="background1"/>
          </w:tcPr>
          <w:p w:rsidR="00930C15" w:rsidRPr="00930C15" w:rsidRDefault="00930C15" w:rsidP="00E419A5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D6C7B" w:rsidRDefault="002D6C7B"/>
    <w:tbl>
      <w:tblPr>
        <w:tblStyle w:val="TableNormal"/>
        <w:tblW w:w="10713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359"/>
        <w:gridCol w:w="1699"/>
        <w:gridCol w:w="1300"/>
        <w:gridCol w:w="856"/>
        <w:gridCol w:w="1071"/>
        <w:gridCol w:w="1071"/>
      </w:tblGrid>
      <w:tr w:rsidR="002509A2" w:rsidTr="00EE79A0">
        <w:trPr>
          <w:trHeight w:val="208"/>
        </w:trPr>
        <w:tc>
          <w:tcPr>
            <w:tcW w:w="10713" w:type="dxa"/>
            <w:gridSpan w:val="7"/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Nātrija karbonāts</w:t>
            </w:r>
          </w:p>
        </w:tc>
      </w:tr>
      <w:tr w:rsidR="002509A2" w:rsidTr="00EE79A0">
        <w:trPr>
          <w:trHeight w:val="630"/>
        </w:trPr>
        <w:tc>
          <w:tcPr>
            <w:tcW w:w="2357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Pielietojuma joma</w:t>
            </w:r>
          </w:p>
        </w:tc>
        <w:tc>
          <w:tcPr>
            <w:tcW w:w="2359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Iedarbības ceļš /</w:t>
            </w:r>
          </w:p>
          <w:p w:rsidR="002509A2" w:rsidRDefault="002509A2" w:rsidP="008B4AAF">
            <w:pPr>
              <w:pStyle w:val="TableParagraph"/>
              <w:spacing w:before="3" w:line="210" w:lineRule="atLeas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Vides nodalījums</w:t>
            </w:r>
          </w:p>
        </w:tc>
        <w:tc>
          <w:tcPr>
            <w:tcW w:w="1699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Ietekme uz veselību</w:t>
            </w:r>
          </w:p>
        </w:tc>
        <w:tc>
          <w:tcPr>
            <w:tcW w:w="1300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47" w:lineRule="auto"/>
              <w:ind w:left="128" w:right="57"/>
              <w:rPr>
                <w:b/>
                <w:sz w:val="18"/>
              </w:rPr>
            </w:pPr>
            <w:r>
              <w:rPr>
                <w:b/>
                <w:sz w:val="18"/>
              </w:rPr>
              <w:t>Deskriptors, lietotais termins</w:t>
            </w:r>
          </w:p>
        </w:tc>
        <w:tc>
          <w:tcPr>
            <w:tcW w:w="856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2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1071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2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71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2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Piezīmes</w:t>
            </w:r>
          </w:p>
        </w:tc>
      </w:tr>
      <w:tr w:rsidR="002509A2" w:rsidTr="00EE79A0">
        <w:trPr>
          <w:trHeight w:val="406"/>
        </w:trPr>
        <w:tc>
          <w:tcPr>
            <w:tcW w:w="2357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5" w:lineRule="exact"/>
              <w:ind w:left="127"/>
              <w:rPr>
                <w:sz w:val="18"/>
              </w:rPr>
            </w:pPr>
            <w:r>
              <w:rPr>
                <w:sz w:val="18"/>
              </w:rPr>
              <w:t>Darbinieki</w:t>
            </w:r>
          </w:p>
        </w:tc>
        <w:tc>
          <w:tcPr>
            <w:tcW w:w="2359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5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ieelpojot</w:t>
            </w:r>
          </w:p>
        </w:tc>
        <w:tc>
          <w:tcPr>
            <w:tcW w:w="1699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5" w:lineRule="exact"/>
              <w:ind w:left="127"/>
              <w:rPr>
                <w:sz w:val="18"/>
              </w:rPr>
            </w:pPr>
            <w:r>
              <w:rPr>
                <w:sz w:val="18"/>
              </w:rPr>
              <w:t>Ilgtermiņa, lokāla</w:t>
            </w:r>
          </w:p>
          <w:p w:rsidR="002509A2" w:rsidRDefault="002509A2" w:rsidP="008B4AAF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5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5" w:lineRule="exact"/>
              <w:ind w:left="12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71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5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1071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2509A2" w:rsidRDefault="002509A2"/>
    <w:tbl>
      <w:tblPr>
        <w:tblStyle w:val="TableNormal"/>
        <w:tblW w:w="10713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7"/>
        <w:gridCol w:w="2359"/>
        <w:gridCol w:w="1699"/>
        <w:gridCol w:w="1300"/>
        <w:gridCol w:w="856"/>
        <w:gridCol w:w="1071"/>
        <w:gridCol w:w="1071"/>
      </w:tblGrid>
      <w:tr w:rsidR="002509A2" w:rsidTr="00EE79A0">
        <w:trPr>
          <w:trHeight w:val="207"/>
        </w:trPr>
        <w:tc>
          <w:tcPr>
            <w:tcW w:w="10713" w:type="dxa"/>
            <w:gridSpan w:val="7"/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Adipīnskābe</w:t>
            </w:r>
            <w:proofErr w:type="spellEnd"/>
          </w:p>
        </w:tc>
      </w:tr>
      <w:tr w:rsidR="002509A2" w:rsidTr="00EE79A0">
        <w:trPr>
          <w:trHeight w:val="630"/>
        </w:trPr>
        <w:tc>
          <w:tcPr>
            <w:tcW w:w="2357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4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Pielietojuma joma</w:t>
            </w:r>
          </w:p>
        </w:tc>
        <w:tc>
          <w:tcPr>
            <w:tcW w:w="2359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47" w:lineRule="auto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Iedarbības ceļš / Vides</w:t>
            </w:r>
          </w:p>
          <w:p w:rsidR="002509A2" w:rsidRDefault="002509A2" w:rsidP="008B4AAF">
            <w:pPr>
              <w:pStyle w:val="TableParagraph"/>
              <w:spacing w:line="188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nodalījums</w:t>
            </w:r>
          </w:p>
        </w:tc>
        <w:tc>
          <w:tcPr>
            <w:tcW w:w="1699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4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Ietekme uz veselību</w:t>
            </w:r>
          </w:p>
        </w:tc>
        <w:tc>
          <w:tcPr>
            <w:tcW w:w="1300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47" w:lineRule="auto"/>
              <w:ind w:left="128" w:right="57"/>
              <w:rPr>
                <w:b/>
                <w:sz w:val="18"/>
              </w:rPr>
            </w:pPr>
            <w:r>
              <w:rPr>
                <w:b/>
                <w:sz w:val="18"/>
              </w:rPr>
              <w:t>Deskriptors, lietotais termins</w:t>
            </w:r>
          </w:p>
        </w:tc>
        <w:tc>
          <w:tcPr>
            <w:tcW w:w="856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4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1071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4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71" w:type="dxa"/>
            <w:tcBorders>
              <w:bottom w:val="double" w:sz="1" w:space="0" w:color="000000"/>
            </w:tcBorders>
            <w:shd w:val="clear" w:color="auto" w:fill="E9E9E9"/>
            <w:vAlign w:val="center"/>
          </w:tcPr>
          <w:p w:rsidR="002509A2" w:rsidRDefault="002509A2" w:rsidP="008B4AAF">
            <w:pPr>
              <w:pStyle w:val="TableParagraph"/>
              <w:spacing w:line="204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Piezīmes</w:t>
            </w:r>
          </w:p>
        </w:tc>
      </w:tr>
      <w:tr w:rsidR="002509A2" w:rsidTr="00EE79A0">
        <w:trPr>
          <w:trHeight w:val="406"/>
        </w:trPr>
        <w:tc>
          <w:tcPr>
            <w:tcW w:w="2357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6" w:lineRule="exact"/>
              <w:ind w:left="127"/>
              <w:rPr>
                <w:sz w:val="18"/>
              </w:rPr>
            </w:pPr>
            <w:r>
              <w:rPr>
                <w:sz w:val="18"/>
              </w:rPr>
              <w:t>Darbinieki</w:t>
            </w:r>
          </w:p>
        </w:tc>
        <w:tc>
          <w:tcPr>
            <w:tcW w:w="2359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6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āda</w:t>
            </w:r>
          </w:p>
        </w:tc>
        <w:tc>
          <w:tcPr>
            <w:tcW w:w="1699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6" w:lineRule="exact"/>
              <w:ind w:left="127"/>
              <w:rPr>
                <w:sz w:val="18"/>
              </w:rPr>
            </w:pPr>
            <w:r>
              <w:rPr>
                <w:sz w:val="18"/>
              </w:rPr>
              <w:t>Īstermiņa, sistēmiska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6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6" w:lineRule="exact"/>
              <w:ind w:left="128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71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spacing w:line="196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mg/kg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9"/>
              <w:rPr>
                <w:sz w:val="18"/>
              </w:rPr>
            </w:pPr>
            <w:r>
              <w:rPr>
                <w:sz w:val="18"/>
              </w:rPr>
              <w:t>ķermeņa svara/dienā</w:t>
            </w:r>
          </w:p>
        </w:tc>
        <w:tc>
          <w:tcPr>
            <w:tcW w:w="1071" w:type="dxa"/>
            <w:tcBorders>
              <w:top w:val="double" w:sz="1" w:space="0" w:color="000000"/>
            </w:tcBorders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408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Darbinieki</w:t>
            </w: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ieelpojot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Īstermiņa, sistēmiska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264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408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lastRenderedPageBreak/>
              <w:t>Darbinieki</w:t>
            </w: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ieelpojot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Īstermiņa, lokāla</w:t>
            </w:r>
          </w:p>
          <w:p w:rsidR="002509A2" w:rsidRDefault="002509A2" w:rsidP="008B4AAF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409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Darbinieki</w:t>
            </w: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āda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Ilgtermiņa, sistēmiska</w:t>
            </w:r>
          </w:p>
          <w:p w:rsidR="002509A2" w:rsidRDefault="002509A2" w:rsidP="008B4AAF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mg/kg</w:t>
            </w:r>
          </w:p>
          <w:p w:rsidR="002509A2" w:rsidRDefault="002509A2" w:rsidP="008B4AAF">
            <w:pPr>
              <w:pStyle w:val="TableParagraph"/>
              <w:spacing w:line="191" w:lineRule="exact"/>
              <w:ind w:left="129"/>
              <w:rPr>
                <w:sz w:val="18"/>
              </w:rPr>
            </w:pPr>
            <w:r>
              <w:rPr>
                <w:sz w:val="18"/>
              </w:rPr>
              <w:t>ķermeņa svara/dienā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407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Darbinieki</w:t>
            </w: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ieelpojot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Ilgtermiņa, sistēmiska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264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408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Darbinieki</w:t>
            </w: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Cilvēka - ieelpojot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Ilgtermiņa, lokāla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ietekme</w:t>
            </w: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DNEL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mg/m3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202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Vide - ūdens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>
              <w:rPr>
                <w:sz w:val="18"/>
              </w:rPr>
              <w:t>0,126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509A2" w:rsidTr="00EE79A0">
        <w:trPr>
          <w:trHeight w:val="201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Vide - jūras ūdens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>
              <w:rPr>
                <w:sz w:val="18"/>
              </w:rPr>
              <w:t>0,0126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509A2" w:rsidTr="00EE79A0">
        <w:trPr>
          <w:trHeight w:val="615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ind w:left="127"/>
              <w:rPr>
                <w:sz w:val="18"/>
              </w:rPr>
            </w:pPr>
            <w:r>
              <w:rPr>
                <w:sz w:val="18"/>
              </w:rPr>
              <w:t>Vide - ūdens, sporādiska (intermitējoša)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noplūšana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0,46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409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Vide - notekūdeņu</w:t>
            </w:r>
          </w:p>
          <w:p w:rsidR="002509A2" w:rsidRDefault="002509A2" w:rsidP="008B4AA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attīrīšanas iekārta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59,1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202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Vide - nogulsnes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>
              <w:rPr>
                <w:sz w:val="18"/>
              </w:rPr>
              <w:t>0,484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509A2" w:rsidTr="00EE79A0">
        <w:trPr>
          <w:trHeight w:val="408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Vide - nogulsnes,</w:t>
            </w:r>
          </w:p>
          <w:p w:rsidR="002509A2" w:rsidRDefault="002509A2" w:rsidP="008B4AAF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>
              <w:rPr>
                <w:sz w:val="18"/>
              </w:rPr>
              <w:t>Jūras ūdens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0,0484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509A2" w:rsidTr="00EE79A0">
        <w:trPr>
          <w:trHeight w:val="201"/>
        </w:trPr>
        <w:tc>
          <w:tcPr>
            <w:tcW w:w="2357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59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Vide - augsne</w:t>
            </w:r>
          </w:p>
        </w:tc>
        <w:tc>
          <w:tcPr>
            <w:tcW w:w="1699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>
              <w:rPr>
                <w:sz w:val="18"/>
              </w:rPr>
              <w:t>PNEC</w:t>
            </w:r>
          </w:p>
        </w:tc>
        <w:tc>
          <w:tcPr>
            <w:tcW w:w="856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>
              <w:rPr>
                <w:sz w:val="18"/>
              </w:rPr>
              <w:t>0,0228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spacing w:line="181" w:lineRule="exact"/>
              <w:ind w:left="129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071" w:type="dxa"/>
            <w:vAlign w:val="center"/>
          </w:tcPr>
          <w:p w:rsidR="002509A2" w:rsidRDefault="002509A2" w:rsidP="008B4A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509A2" w:rsidRDefault="002509A2"/>
    <w:p w:rsidR="002D6C7B" w:rsidRDefault="002D6C7B"/>
    <w:p w:rsidR="001670F8" w:rsidRDefault="001670F8" w:rsidP="009A7CC1">
      <w:pPr>
        <w:pStyle w:val="Virsraksts1"/>
        <w:numPr>
          <w:ilvl w:val="1"/>
          <w:numId w:val="9"/>
        </w:numPr>
        <w:tabs>
          <w:tab w:val="left" w:pos="610"/>
        </w:tabs>
        <w:spacing w:before="161"/>
      </w:pPr>
      <w:r>
        <w:t>Iedarbības kontroles pasākumi</w:t>
      </w:r>
    </w:p>
    <w:p w:rsidR="001670F8" w:rsidRDefault="001670F8" w:rsidP="009A7CC1">
      <w:pPr>
        <w:pStyle w:val="Sarakstarindkopa"/>
        <w:numPr>
          <w:ilvl w:val="2"/>
          <w:numId w:val="9"/>
        </w:numPr>
        <w:tabs>
          <w:tab w:val="left" w:pos="796"/>
        </w:tabs>
        <w:spacing w:before="10"/>
        <w:ind w:hanging="561"/>
        <w:rPr>
          <w:b/>
        </w:rPr>
      </w:pPr>
      <w:r>
        <w:rPr>
          <w:b/>
        </w:rPr>
        <w:t>Atbilstoša tehniskā pārvaldība</w:t>
      </w:r>
    </w:p>
    <w:p w:rsidR="001670F8" w:rsidRDefault="001670F8" w:rsidP="001670F8">
      <w:pPr>
        <w:pStyle w:val="Pamatteksts"/>
        <w:spacing w:before="2"/>
        <w:ind w:left="0"/>
        <w:rPr>
          <w:b/>
        </w:rPr>
      </w:pPr>
    </w:p>
    <w:p w:rsidR="001670F8" w:rsidRDefault="001670F8" w:rsidP="001670F8">
      <w:pPr>
        <w:pStyle w:val="Pamatteksts"/>
        <w:spacing w:line="207" w:lineRule="exact"/>
      </w:pPr>
      <w:r>
        <w:t>Nodrošināt labu ventilāciju. To var panākt, izmantojot vietējo sūkšanu vai vispārēju gaisa izdalīšanu.</w:t>
      </w:r>
    </w:p>
    <w:p w:rsidR="001670F8" w:rsidRDefault="001670F8" w:rsidP="001670F8">
      <w:pPr>
        <w:pStyle w:val="Pamatteksts"/>
        <w:ind w:right="631" w:hanging="1"/>
      </w:pPr>
      <w:r>
        <w:t>Ja tas nav pietiekams, lai saglabātu koncentrāciju zem WEL vai</w:t>
      </w:r>
      <w:r w:rsidR="00367C59">
        <w:t xml:space="preserve"> AGW vērtības, jālieto piemēroti</w:t>
      </w:r>
      <w:r>
        <w:t xml:space="preserve"> elpošanas aizsardzība</w:t>
      </w:r>
      <w:r w:rsidR="00367C59">
        <w:t>s līdzekļi</w:t>
      </w:r>
      <w:r>
        <w:t>. Piemēro tikai tad, ja šeit ir uzskaitītas maksimāli pieļaujamās ekspozīcijas vērtības.</w:t>
      </w:r>
    </w:p>
    <w:p w:rsidR="001670F8" w:rsidRDefault="001670F8" w:rsidP="009A7CC1">
      <w:pPr>
        <w:pStyle w:val="Virsraksts1"/>
        <w:numPr>
          <w:ilvl w:val="2"/>
          <w:numId w:val="9"/>
        </w:numPr>
        <w:tabs>
          <w:tab w:val="left" w:pos="796"/>
        </w:tabs>
        <w:spacing w:before="169"/>
        <w:ind w:hanging="561"/>
      </w:pPr>
      <w:r>
        <w:t>Tādi individuālās aizsardzības pasākumi kā individuālās aizsardzības līdzekļi</w:t>
      </w:r>
    </w:p>
    <w:p w:rsidR="001670F8" w:rsidRDefault="001670F8" w:rsidP="001670F8">
      <w:pPr>
        <w:pStyle w:val="Pamatteksts"/>
        <w:spacing w:before="2"/>
        <w:ind w:right="4942"/>
      </w:pPr>
      <w:r>
        <w:t>Piemērojami vispārēji higiēnas pasākumi ķīmisko vielu lietošanai. Mazgājiet rokas pirms pārtraukumiem un darba beigās.</w:t>
      </w:r>
    </w:p>
    <w:p w:rsidR="001670F8" w:rsidRDefault="001670F8" w:rsidP="001670F8">
      <w:pPr>
        <w:pStyle w:val="Pamatteksts"/>
        <w:spacing w:line="207" w:lineRule="exact"/>
      </w:pPr>
      <w:r>
        <w:t>Neuzglabāt kopā ar pārtiku vai dzīvnieku barību.</w:t>
      </w:r>
    </w:p>
    <w:p w:rsidR="001670F8" w:rsidRDefault="001670F8" w:rsidP="001670F8">
      <w:pPr>
        <w:pStyle w:val="Pamatteksts"/>
        <w:spacing w:line="207" w:lineRule="exact"/>
      </w:pPr>
      <w:r>
        <w:t xml:space="preserve">Novilkt aptraipīto apģērbu un </w:t>
      </w:r>
      <w:proofErr w:type="spellStart"/>
      <w:r w:rsidR="005A4945">
        <w:t>aizsarg</w:t>
      </w:r>
      <w:r w:rsidR="007E6B38">
        <w:t>aprīkojumu</w:t>
      </w:r>
      <w:proofErr w:type="spellEnd"/>
      <w:r>
        <w:t xml:space="preserve"> pirms ieiešanas zonās, kurās tiek patērēta pārtika.</w:t>
      </w:r>
    </w:p>
    <w:p w:rsidR="001670F8" w:rsidRDefault="001670F8" w:rsidP="001670F8">
      <w:pPr>
        <w:pStyle w:val="Pamatteksts"/>
        <w:ind w:left="0"/>
      </w:pPr>
    </w:p>
    <w:p w:rsidR="001670F8" w:rsidRDefault="001670F8" w:rsidP="001670F8">
      <w:pPr>
        <w:pStyle w:val="Pamatteksts"/>
      </w:pPr>
      <w:r>
        <w:t>Acu/sejas aizsardzība:</w:t>
      </w:r>
    </w:p>
    <w:p w:rsidR="001670F8" w:rsidRDefault="001670F8" w:rsidP="001670F8">
      <w:pPr>
        <w:pStyle w:val="Pamatteksts"/>
        <w:spacing w:line="207" w:lineRule="exact"/>
      </w:pPr>
      <w:r>
        <w:t>Ja pastāv risks saskarei ar acīm.</w:t>
      </w:r>
    </w:p>
    <w:p w:rsidR="001670F8" w:rsidRDefault="001670F8" w:rsidP="001670F8">
      <w:pPr>
        <w:pStyle w:val="Pamatteksts"/>
        <w:spacing w:line="207" w:lineRule="exact"/>
      </w:pPr>
      <w:r>
        <w:t>Cieši piegulošas aizsargbrilles ar sānu aizsardzību (EN 166).</w:t>
      </w:r>
    </w:p>
    <w:p w:rsidR="001670F8" w:rsidRDefault="001670F8" w:rsidP="001670F8">
      <w:pPr>
        <w:pStyle w:val="Pamatteksts"/>
        <w:ind w:left="0"/>
      </w:pPr>
    </w:p>
    <w:p w:rsidR="001670F8" w:rsidRDefault="001670F8" w:rsidP="001670F8">
      <w:pPr>
        <w:pStyle w:val="Pamatteksts"/>
        <w:spacing w:line="207" w:lineRule="exact"/>
      </w:pPr>
      <w:r>
        <w:t xml:space="preserve">Ādas aizsardzība - </w:t>
      </w:r>
      <w:r w:rsidR="002C1DDF">
        <w:t>r</w:t>
      </w:r>
      <w:r>
        <w:t>oku aizsardzība:</w:t>
      </w:r>
    </w:p>
    <w:p w:rsidR="002C1DDF" w:rsidRDefault="001670F8" w:rsidP="002C1DDF">
      <w:pPr>
        <w:pStyle w:val="Pamatteksts"/>
        <w:ind w:right="7229"/>
      </w:pPr>
      <w:r>
        <w:t xml:space="preserve">Parasti nav nepieciešama. </w:t>
      </w:r>
    </w:p>
    <w:p w:rsidR="001670F8" w:rsidRDefault="002C1DDF" w:rsidP="002C1DDF">
      <w:pPr>
        <w:pStyle w:val="Pamatteksts"/>
        <w:ind w:right="7229"/>
      </w:pPr>
      <w:r>
        <w:t>Ilgtermiņa kontakta gadījumā:</w:t>
      </w:r>
    </w:p>
    <w:p w:rsidR="001670F8" w:rsidRDefault="001670F8" w:rsidP="001670F8">
      <w:pPr>
        <w:pStyle w:val="Pamatteksts"/>
      </w:pPr>
      <w:r>
        <w:t>Ja piemērojams</w:t>
      </w:r>
    </w:p>
    <w:p w:rsidR="001670F8" w:rsidRDefault="001670F8" w:rsidP="001670F8">
      <w:pPr>
        <w:pStyle w:val="Pamatteksts"/>
        <w:spacing w:before="1" w:line="207" w:lineRule="exact"/>
      </w:pPr>
      <w:r>
        <w:t>Gumijas cimdi (EN 374)</w:t>
      </w:r>
    </w:p>
    <w:p w:rsidR="002C1DDF" w:rsidRDefault="001670F8" w:rsidP="002C1DDF">
      <w:pPr>
        <w:pStyle w:val="Pamatteksts"/>
        <w:ind w:right="6804"/>
      </w:pPr>
      <w:r>
        <w:t xml:space="preserve">Drošības cimdi ražoti no </w:t>
      </w:r>
      <w:proofErr w:type="spellStart"/>
      <w:r>
        <w:t>butila</w:t>
      </w:r>
      <w:proofErr w:type="spellEnd"/>
      <w:r>
        <w:t xml:space="preserve"> (EN 374), Aizsargājoša </w:t>
      </w:r>
      <w:proofErr w:type="spellStart"/>
      <w:r>
        <w:t>nitrila</w:t>
      </w:r>
      <w:proofErr w:type="spellEnd"/>
      <w:r>
        <w:t xml:space="preserve"> cimdi (EN 374). </w:t>
      </w:r>
    </w:p>
    <w:p w:rsidR="001670F8" w:rsidRDefault="001670F8" w:rsidP="009A7CC1">
      <w:pPr>
        <w:pStyle w:val="Pamatteksts"/>
        <w:ind w:right="6804"/>
      </w:pPr>
      <w:r>
        <w:t>Minimālais slāņa biezums (mm):</w:t>
      </w:r>
      <w:r w:rsidR="009A7CC1">
        <w:t xml:space="preserve"> </w:t>
      </w:r>
      <w:r>
        <w:t>0,5</w:t>
      </w:r>
    </w:p>
    <w:p w:rsidR="001670F8" w:rsidRDefault="001670F8" w:rsidP="001670F8">
      <w:pPr>
        <w:pStyle w:val="Pamatteksts"/>
        <w:spacing w:line="207" w:lineRule="exact"/>
      </w:pPr>
      <w:r>
        <w:t>Izsūkšanās laiku (iespiešanās laikā) minūtēs:</w:t>
      </w:r>
      <w:r w:rsidR="009A7CC1">
        <w:t xml:space="preserve"> </w:t>
      </w:r>
      <w:r>
        <w:t>&gt;= 480</w:t>
      </w:r>
    </w:p>
    <w:p w:rsidR="00A01601" w:rsidRDefault="001670F8" w:rsidP="001670F8">
      <w:pPr>
        <w:pStyle w:val="Pamatteksts"/>
        <w:spacing w:before="1"/>
        <w:ind w:right="1450"/>
      </w:pPr>
      <w:r>
        <w:t xml:space="preserve">Saskaņā ar EN 374 III iedaļu, </w:t>
      </w:r>
      <w:r w:rsidR="002C1DDF">
        <w:t>izlaušanās</w:t>
      </w:r>
      <w:r>
        <w:t xml:space="preserve"> laiki netika iegūti praktiskos apstākļos. </w:t>
      </w:r>
    </w:p>
    <w:p w:rsidR="001670F8" w:rsidRDefault="001670F8" w:rsidP="001670F8">
      <w:pPr>
        <w:pStyle w:val="Pamatteksts"/>
        <w:spacing w:before="1"/>
        <w:ind w:right="1450"/>
      </w:pPr>
      <w:r>
        <w:t xml:space="preserve">Ieteicamais maksimālais valkāšanas laiks ir 50% no </w:t>
      </w:r>
      <w:r w:rsidR="00D11FE3">
        <w:t>izlaušanās</w:t>
      </w:r>
      <w:r>
        <w:t xml:space="preserve"> laika.</w:t>
      </w:r>
    </w:p>
    <w:p w:rsidR="001670F8" w:rsidRDefault="001670F8" w:rsidP="001670F8">
      <w:pPr>
        <w:pStyle w:val="Pamatteksts"/>
        <w:spacing w:line="206" w:lineRule="exact"/>
      </w:pPr>
      <w:r>
        <w:t>Ieteicams izmantot aizsargājošu roku krēmu.</w:t>
      </w:r>
    </w:p>
    <w:p w:rsidR="001670F8" w:rsidRDefault="001670F8" w:rsidP="001670F8">
      <w:pPr>
        <w:pStyle w:val="Pamatteksts"/>
        <w:ind w:left="0"/>
      </w:pPr>
    </w:p>
    <w:p w:rsidR="001670F8" w:rsidRDefault="001670F8" w:rsidP="001670F8">
      <w:pPr>
        <w:pStyle w:val="Pamatteksts"/>
      </w:pPr>
      <w:r>
        <w:t>Ādas aizsardzība - Citi:</w:t>
      </w:r>
    </w:p>
    <w:p w:rsidR="001670F8" w:rsidRDefault="001670F8" w:rsidP="001670F8">
      <w:pPr>
        <w:pStyle w:val="Pamatteksts"/>
      </w:pPr>
      <w:r>
        <w:t>Parasts aizsargapģērbs</w:t>
      </w:r>
      <w:r w:rsidR="005A4945">
        <w:t>.</w:t>
      </w:r>
    </w:p>
    <w:p w:rsidR="001670F8" w:rsidRDefault="001670F8" w:rsidP="001670F8">
      <w:pPr>
        <w:pStyle w:val="Pamatteksts"/>
        <w:spacing w:before="11"/>
        <w:ind w:left="0"/>
        <w:rPr>
          <w:sz w:val="17"/>
        </w:rPr>
      </w:pPr>
    </w:p>
    <w:p w:rsidR="001670F8" w:rsidRDefault="001670F8" w:rsidP="001670F8">
      <w:pPr>
        <w:pStyle w:val="Pamatteksts"/>
      </w:pPr>
      <w:r>
        <w:t>Elpceļu aizsardzība:</w:t>
      </w:r>
    </w:p>
    <w:p w:rsidR="001670F8" w:rsidRDefault="001670F8" w:rsidP="001670F8">
      <w:pPr>
        <w:pStyle w:val="Pamatteksts"/>
        <w:spacing w:line="207" w:lineRule="exact"/>
      </w:pPr>
      <w:r>
        <w:t>Parasti nav nepieciešama.</w:t>
      </w:r>
    </w:p>
    <w:p w:rsidR="001670F8" w:rsidRDefault="001670F8" w:rsidP="001670F8">
      <w:pPr>
        <w:pStyle w:val="Pamatteksts"/>
        <w:ind w:right="1351"/>
      </w:pPr>
      <w:r>
        <w:t>Ja tiek pārsniegts vispārējais putekļu daudzums, ir nepieciešamas elpošanas maskas ar smalku putekļu filtriem (EN 143), koda krāsa balta. Ja nepieciešams, filtrs P 2 (EN 143), koda krāsa balta</w:t>
      </w:r>
      <w:r w:rsidR="00A01601">
        <w:t>.</w:t>
      </w:r>
    </w:p>
    <w:p w:rsidR="001670F8" w:rsidRDefault="001670F8" w:rsidP="001670F8">
      <w:pPr>
        <w:pStyle w:val="Pamatteksts"/>
        <w:spacing w:before="94"/>
      </w:pPr>
      <w:r>
        <w:lastRenderedPageBreak/>
        <w:t>Ievērojiet elpošanas orgānu aizsarglīdzekļu lietošanas laika ierobežojumus.</w:t>
      </w:r>
    </w:p>
    <w:p w:rsidR="001670F8" w:rsidRDefault="001670F8" w:rsidP="001670F8">
      <w:pPr>
        <w:pStyle w:val="Pamatteksts"/>
        <w:ind w:left="0"/>
      </w:pPr>
    </w:p>
    <w:p w:rsidR="001670F8" w:rsidRDefault="001670F8" w:rsidP="001670F8">
      <w:pPr>
        <w:pStyle w:val="Pamatteksts"/>
      </w:pPr>
      <w:r>
        <w:t>Termiskais apdraudējums:</w:t>
      </w:r>
    </w:p>
    <w:p w:rsidR="001670F8" w:rsidRDefault="001670F8" w:rsidP="001670F8">
      <w:pPr>
        <w:pStyle w:val="Pamatteksts"/>
        <w:spacing w:before="1"/>
      </w:pPr>
      <w:r>
        <w:t>Nav piemērojams</w:t>
      </w:r>
    </w:p>
    <w:p w:rsidR="001670F8" w:rsidRDefault="001670F8" w:rsidP="001670F8">
      <w:pPr>
        <w:pStyle w:val="Pamatteksts"/>
        <w:spacing w:before="10"/>
        <w:ind w:left="0"/>
        <w:rPr>
          <w:sz w:val="17"/>
        </w:rPr>
      </w:pPr>
    </w:p>
    <w:p w:rsidR="001670F8" w:rsidRDefault="001670F8" w:rsidP="001670F8">
      <w:pPr>
        <w:pStyle w:val="Pamatteksts"/>
      </w:pPr>
      <w:r>
        <w:t>Papildu informācija par roku aizsardzību - testi nav veikti.</w:t>
      </w:r>
    </w:p>
    <w:p w:rsidR="00400E46" w:rsidRDefault="001670F8" w:rsidP="001670F8">
      <w:pPr>
        <w:pStyle w:val="Pamatteksts"/>
        <w:spacing w:before="1"/>
        <w:ind w:right="309"/>
      </w:pPr>
      <w:r>
        <w:t xml:space="preserve">Maisījumu gadījumā izvēle ir veikta saskaņā ar pieejamajām zināšanām un informāciju par saturu. </w:t>
      </w:r>
    </w:p>
    <w:p w:rsidR="001670F8" w:rsidRDefault="001670F8" w:rsidP="001670F8">
      <w:pPr>
        <w:pStyle w:val="Pamatteksts"/>
        <w:spacing w:before="1"/>
        <w:ind w:right="309"/>
      </w:pPr>
      <w:r>
        <w:t>Materiālu izvēle iegūta no cimdu ražotāja norādēm.</w:t>
      </w:r>
    </w:p>
    <w:p w:rsidR="00400E46" w:rsidRDefault="001670F8" w:rsidP="001670F8">
      <w:pPr>
        <w:pStyle w:val="Pamatteksts"/>
        <w:ind w:right="230" w:hanging="1"/>
      </w:pPr>
      <w:r>
        <w:t xml:space="preserve">Cimdu materiāla galīgā izvēle jāveic, ņemot vērā </w:t>
      </w:r>
      <w:r w:rsidR="00400E46">
        <w:t>izlaušanās</w:t>
      </w:r>
      <w:r>
        <w:t xml:space="preserve"> laikus, caurlaidības koeficientus un degradāciju. </w:t>
      </w:r>
    </w:p>
    <w:p w:rsidR="001670F8" w:rsidRDefault="001670F8" w:rsidP="001670F8">
      <w:pPr>
        <w:pStyle w:val="Pamatteksts"/>
        <w:ind w:right="230" w:hanging="1"/>
      </w:pPr>
      <w:r>
        <w:t>Piemērotu cimdu izvēle ir atkarīga ne tikai no materiāla, bet arī no citiem kvalitātes rādītājiem un atšķiras atkarībā no ražotāja.</w:t>
      </w:r>
    </w:p>
    <w:p w:rsidR="001670F8" w:rsidRDefault="001670F8" w:rsidP="001670F8">
      <w:pPr>
        <w:pStyle w:val="Pamatteksts"/>
        <w:spacing w:line="206" w:lineRule="exact"/>
        <w:ind w:left="235"/>
      </w:pPr>
      <w:r>
        <w:t>Maisījumu gadījumā cimdu materiālu pretestību nevar paredzēt un tādēļ pirms lietošanas tie ir jāpārbauda.</w:t>
      </w:r>
    </w:p>
    <w:p w:rsidR="001670F8" w:rsidRDefault="001670F8" w:rsidP="001670F8">
      <w:pPr>
        <w:pStyle w:val="Pamatteksts"/>
        <w:spacing w:line="207" w:lineRule="exact"/>
        <w:ind w:left="235"/>
      </w:pPr>
      <w:r>
        <w:t xml:space="preserve">Cimdu materiāla precīzu </w:t>
      </w:r>
      <w:r w:rsidR="00400E46">
        <w:t>izlaušanās</w:t>
      </w:r>
      <w:r>
        <w:t xml:space="preserve"> laiku var pieprasīt no </w:t>
      </w:r>
      <w:proofErr w:type="spellStart"/>
      <w:r>
        <w:t>aizsargcimdu</w:t>
      </w:r>
      <w:proofErr w:type="spellEnd"/>
      <w:r>
        <w:t xml:space="preserve"> ražotāja, un tas ir jāievēro.</w:t>
      </w:r>
    </w:p>
    <w:p w:rsidR="001670F8" w:rsidRDefault="001670F8" w:rsidP="001670F8">
      <w:pPr>
        <w:pStyle w:val="Virsraksts1"/>
        <w:numPr>
          <w:ilvl w:val="2"/>
          <w:numId w:val="9"/>
        </w:numPr>
        <w:tabs>
          <w:tab w:val="left" w:pos="797"/>
        </w:tabs>
        <w:spacing w:before="168"/>
        <w:ind w:left="796"/>
      </w:pPr>
      <w:r>
        <w:t>Vides apdraudējumu kontroles pasākumi</w:t>
      </w:r>
    </w:p>
    <w:p w:rsidR="001670F8" w:rsidRDefault="001670F8" w:rsidP="001670F8">
      <w:pPr>
        <w:pStyle w:val="Pamatteksts"/>
        <w:spacing w:before="3"/>
      </w:pPr>
      <w:r>
        <w:t>Informācija pašlaik nav pieejama.</w:t>
      </w:r>
    </w:p>
    <w:p w:rsidR="00462EE3" w:rsidRDefault="00462EE3" w:rsidP="00462EE3">
      <w:pPr>
        <w:pStyle w:val="Pamatteksts"/>
        <w:spacing w:before="3"/>
      </w:pPr>
    </w:p>
    <w:p w:rsidR="00462EE3" w:rsidRDefault="00462EE3" w:rsidP="00462EE3">
      <w:pPr>
        <w:pStyle w:val="Pamatteksts"/>
        <w:spacing w:before="9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67F0A8C9" wp14:editId="16881A43">
                <wp:simplePos x="0" y="0"/>
                <wp:positionH relativeFrom="page">
                  <wp:posOffset>358140</wp:posOffset>
                </wp:positionH>
                <wp:positionV relativeFrom="paragraph">
                  <wp:posOffset>97155</wp:posOffset>
                </wp:positionV>
                <wp:extent cx="6810375" cy="178435"/>
                <wp:effectExtent l="5715" t="6350" r="13335" b="5715"/>
                <wp:wrapTopAndBottom/>
                <wp:docPr id="24" name="Tekstlodziņš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462EE3">
                            <w:pPr>
                              <w:spacing w:line="272" w:lineRule="exact"/>
                              <w:ind w:left="279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9. IEDAĻA: Fizikālās un ķīmiskās īpašības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4" o:spid="_x0000_s1034" type="#_x0000_t202" style="position:absolute;margin-left:28.2pt;margin-top:7.65pt;width:536.25pt;height:14.05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" fillcolor="#dcdcdc" strokeweight=".06pt">
                <v:textbox inset="0,0,0,0">
                  <w:txbxContent>
                    <w:p w:rsidR="00E419A5" w:rsidRDefault="00E419A5" w:rsidP="00462EE3">
                      <w:pPr>
                        <w:spacing w:line="272" w:lineRule="exact"/>
                        <w:ind w:left="279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9. IEDAĻA: Fizikālās un ķīmiskās īpašības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62EE3" w:rsidRDefault="00462EE3" w:rsidP="00462EE3">
      <w:pPr>
        <w:pStyle w:val="Pamatteksts"/>
        <w:spacing w:before="4"/>
        <w:ind w:left="0"/>
        <w:rPr>
          <w:sz w:val="17"/>
        </w:rPr>
      </w:pPr>
    </w:p>
    <w:p w:rsidR="00462EE3" w:rsidRDefault="00462EE3" w:rsidP="00462EE3">
      <w:pPr>
        <w:pStyle w:val="Virsraksts1"/>
        <w:numPr>
          <w:ilvl w:val="1"/>
          <w:numId w:val="11"/>
        </w:numPr>
        <w:tabs>
          <w:tab w:val="left" w:pos="609"/>
        </w:tabs>
        <w:spacing w:before="67"/>
        <w:ind w:hanging="374"/>
      </w:pPr>
      <w:r>
        <w:t>Informācija par pamata fizikālajām un ķīmiskajām īpašībām</w:t>
      </w: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4"/>
        <w:gridCol w:w="5495"/>
      </w:tblGrid>
      <w:tr w:rsidR="00462EE3" w:rsidRPr="000F5BC1" w:rsidTr="000F5BC1">
        <w:tc>
          <w:tcPr>
            <w:tcW w:w="5494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Fizikālais stāvoklis:</w:t>
            </w:r>
          </w:p>
        </w:tc>
        <w:tc>
          <w:tcPr>
            <w:tcW w:w="5495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Cieta viela, Tabletes</w:t>
            </w:r>
          </w:p>
        </w:tc>
      </w:tr>
      <w:tr w:rsidR="00462EE3" w:rsidRPr="000F5BC1" w:rsidTr="000F5BC1">
        <w:tc>
          <w:tcPr>
            <w:tcW w:w="5494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Krāsa:</w:t>
            </w:r>
          </w:p>
        </w:tc>
        <w:tc>
          <w:tcPr>
            <w:tcW w:w="5495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Balta</w:t>
            </w:r>
          </w:p>
        </w:tc>
      </w:tr>
      <w:tr w:rsidR="00462EE3" w:rsidRPr="000F5BC1" w:rsidTr="000F5BC1">
        <w:tc>
          <w:tcPr>
            <w:tcW w:w="5494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Smarža:</w:t>
            </w:r>
          </w:p>
        </w:tc>
        <w:tc>
          <w:tcPr>
            <w:tcW w:w="5495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Raksturīga</w:t>
            </w:r>
          </w:p>
        </w:tc>
      </w:tr>
      <w:tr w:rsidR="00462EE3" w:rsidRPr="000F5BC1" w:rsidTr="000F5BC1">
        <w:tc>
          <w:tcPr>
            <w:tcW w:w="5494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Smaržas slieksnis:</w:t>
            </w:r>
          </w:p>
        </w:tc>
        <w:tc>
          <w:tcPr>
            <w:tcW w:w="5495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noteikts</w:t>
            </w:r>
          </w:p>
        </w:tc>
      </w:tr>
      <w:tr w:rsidR="00462EE3" w:rsidRPr="000F5BC1" w:rsidTr="000F5BC1">
        <w:tc>
          <w:tcPr>
            <w:tcW w:w="5494" w:type="dxa"/>
          </w:tcPr>
          <w:p w:rsidR="00462EE3" w:rsidRPr="000F5BC1" w:rsidRDefault="00462EE3">
            <w:pPr>
              <w:rPr>
                <w:sz w:val="18"/>
                <w:szCs w:val="18"/>
              </w:rPr>
            </w:pPr>
            <w:proofErr w:type="spellStart"/>
            <w:r w:rsidRPr="000F5BC1">
              <w:rPr>
                <w:sz w:val="18"/>
                <w:szCs w:val="18"/>
              </w:rPr>
              <w:t>pH</w:t>
            </w:r>
            <w:proofErr w:type="spellEnd"/>
            <w:r w:rsidRPr="000F5BC1">
              <w:rPr>
                <w:sz w:val="18"/>
                <w:szCs w:val="18"/>
              </w:rPr>
              <w:t xml:space="preserve"> vērtība:</w:t>
            </w:r>
          </w:p>
        </w:tc>
        <w:tc>
          <w:tcPr>
            <w:tcW w:w="5495" w:type="dxa"/>
          </w:tcPr>
          <w:p w:rsidR="00462EE3" w:rsidRPr="000F5BC1" w:rsidRDefault="002C51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</w:t>
            </w:r>
            <w:r w:rsidR="004840D9" w:rsidRPr="000F5BC1">
              <w:rPr>
                <w:sz w:val="18"/>
                <w:szCs w:val="18"/>
              </w:rPr>
              <w:t xml:space="preserve"> (1%)</w:t>
            </w:r>
          </w:p>
        </w:tc>
      </w:tr>
      <w:tr w:rsidR="004840D9" w:rsidRPr="000F5BC1" w:rsidTr="000F5BC1">
        <w:tc>
          <w:tcPr>
            <w:tcW w:w="5494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Kušanas / sasalšanas temperatūra:</w:t>
            </w:r>
          </w:p>
        </w:tc>
        <w:tc>
          <w:tcPr>
            <w:tcW w:w="5495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noteikta</w:t>
            </w:r>
          </w:p>
        </w:tc>
      </w:tr>
      <w:tr w:rsidR="004840D9" w:rsidRPr="000F5BC1" w:rsidTr="000F5BC1">
        <w:tc>
          <w:tcPr>
            <w:tcW w:w="5494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Sākotnējais vārīšanās punkts un vārīšanās temperatūras diapazons:</w:t>
            </w:r>
          </w:p>
        </w:tc>
        <w:tc>
          <w:tcPr>
            <w:tcW w:w="5495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noteikts.</w:t>
            </w:r>
          </w:p>
        </w:tc>
      </w:tr>
      <w:tr w:rsidR="004840D9" w:rsidRPr="000F5BC1" w:rsidTr="000F5BC1">
        <w:tc>
          <w:tcPr>
            <w:tcW w:w="5494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Uzliesmošanas temperatūra:</w:t>
            </w:r>
          </w:p>
        </w:tc>
        <w:tc>
          <w:tcPr>
            <w:tcW w:w="5495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piemērojama</w:t>
            </w:r>
          </w:p>
        </w:tc>
      </w:tr>
      <w:tr w:rsidR="004840D9" w:rsidRPr="000F5BC1" w:rsidTr="000F5BC1">
        <w:tc>
          <w:tcPr>
            <w:tcW w:w="5494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Iztvaikošanas ātrums:</w:t>
            </w:r>
          </w:p>
        </w:tc>
        <w:tc>
          <w:tcPr>
            <w:tcW w:w="5495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piemērojams</w:t>
            </w:r>
          </w:p>
        </w:tc>
      </w:tr>
      <w:tr w:rsidR="004840D9" w:rsidRPr="000F5BC1" w:rsidTr="000F5BC1">
        <w:tc>
          <w:tcPr>
            <w:tcW w:w="5494" w:type="dxa"/>
          </w:tcPr>
          <w:p w:rsidR="004840D9" w:rsidRPr="000F5BC1" w:rsidRDefault="004840D9">
            <w:pPr>
              <w:rPr>
                <w:sz w:val="18"/>
                <w:szCs w:val="18"/>
              </w:rPr>
            </w:pPr>
            <w:proofErr w:type="spellStart"/>
            <w:r w:rsidRPr="000F5BC1">
              <w:rPr>
                <w:sz w:val="18"/>
                <w:szCs w:val="18"/>
              </w:rPr>
              <w:t>Uzliesmojamība</w:t>
            </w:r>
            <w:proofErr w:type="spellEnd"/>
            <w:r w:rsidRPr="000F5BC1">
              <w:rPr>
                <w:sz w:val="18"/>
                <w:szCs w:val="18"/>
              </w:rPr>
              <w:t xml:space="preserve"> (cietvielām, gāzēm):</w:t>
            </w:r>
          </w:p>
        </w:tc>
        <w:tc>
          <w:tcPr>
            <w:tcW w:w="5495" w:type="dxa"/>
          </w:tcPr>
          <w:p w:rsidR="004840D9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noteikta</w:t>
            </w:r>
          </w:p>
        </w:tc>
      </w:tr>
      <w:tr w:rsidR="00C14CE1" w:rsidRPr="000F5BC1" w:rsidTr="000F5BC1">
        <w:tc>
          <w:tcPr>
            <w:tcW w:w="5494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 xml:space="preserve">Apakšējā </w:t>
            </w:r>
            <w:proofErr w:type="spellStart"/>
            <w:r w:rsidRPr="000F5BC1">
              <w:rPr>
                <w:sz w:val="18"/>
                <w:szCs w:val="18"/>
              </w:rPr>
              <w:t>sprādzienbīstamības</w:t>
            </w:r>
            <w:proofErr w:type="spellEnd"/>
            <w:r w:rsidRPr="000F5BC1">
              <w:rPr>
                <w:sz w:val="18"/>
                <w:szCs w:val="18"/>
              </w:rPr>
              <w:t xml:space="preserve"> robeža:</w:t>
            </w:r>
          </w:p>
        </w:tc>
        <w:tc>
          <w:tcPr>
            <w:tcW w:w="5495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noteikta</w:t>
            </w:r>
          </w:p>
        </w:tc>
      </w:tr>
      <w:tr w:rsidR="00C14CE1" w:rsidRPr="000F5BC1" w:rsidTr="000F5BC1">
        <w:tc>
          <w:tcPr>
            <w:tcW w:w="5494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 xml:space="preserve">Augšējā </w:t>
            </w:r>
            <w:proofErr w:type="spellStart"/>
            <w:r w:rsidRPr="000F5BC1">
              <w:rPr>
                <w:sz w:val="18"/>
                <w:szCs w:val="18"/>
              </w:rPr>
              <w:t>sprādzienbīstamības</w:t>
            </w:r>
            <w:proofErr w:type="spellEnd"/>
            <w:r w:rsidRPr="000F5BC1">
              <w:rPr>
                <w:sz w:val="18"/>
                <w:szCs w:val="18"/>
              </w:rPr>
              <w:t xml:space="preserve"> robeža:</w:t>
            </w:r>
          </w:p>
        </w:tc>
        <w:tc>
          <w:tcPr>
            <w:tcW w:w="5495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noteikta</w:t>
            </w:r>
          </w:p>
        </w:tc>
      </w:tr>
      <w:tr w:rsidR="00C14CE1" w:rsidRPr="000F5BC1" w:rsidTr="000F5BC1">
        <w:tc>
          <w:tcPr>
            <w:tcW w:w="5494" w:type="dxa"/>
          </w:tcPr>
          <w:p w:rsidR="00C14CE1" w:rsidRPr="000F5BC1" w:rsidRDefault="00C14CE1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 xml:space="preserve">Tvaika spiediens: </w:t>
            </w:r>
          </w:p>
        </w:tc>
        <w:tc>
          <w:tcPr>
            <w:tcW w:w="5495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piemērojams</w:t>
            </w:r>
          </w:p>
        </w:tc>
      </w:tr>
      <w:tr w:rsidR="00C14CE1" w:rsidRPr="000F5BC1" w:rsidTr="000F5BC1">
        <w:tc>
          <w:tcPr>
            <w:tcW w:w="5494" w:type="dxa"/>
          </w:tcPr>
          <w:p w:rsidR="00C14CE1" w:rsidRPr="000F5BC1" w:rsidRDefault="00C14CE1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Tvaika blīvums (gaiss = 1):</w:t>
            </w:r>
          </w:p>
        </w:tc>
        <w:tc>
          <w:tcPr>
            <w:tcW w:w="5495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piemērojams</w:t>
            </w:r>
          </w:p>
        </w:tc>
      </w:tr>
      <w:tr w:rsidR="00C14CE1" w:rsidRPr="000F5BC1" w:rsidTr="000F5BC1">
        <w:tc>
          <w:tcPr>
            <w:tcW w:w="5494" w:type="dxa"/>
          </w:tcPr>
          <w:p w:rsidR="00C14CE1" w:rsidRPr="000F5BC1" w:rsidRDefault="00C14CE1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Blīvums:</w:t>
            </w:r>
          </w:p>
        </w:tc>
        <w:tc>
          <w:tcPr>
            <w:tcW w:w="5495" w:type="dxa"/>
          </w:tcPr>
          <w:p w:rsidR="00C14CE1" w:rsidRPr="000F5BC1" w:rsidRDefault="00C14CE1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noteikts</w:t>
            </w:r>
          </w:p>
        </w:tc>
      </w:tr>
      <w:tr w:rsidR="00C14CE1" w:rsidRPr="000F5BC1" w:rsidTr="000F5BC1">
        <w:tc>
          <w:tcPr>
            <w:tcW w:w="5494" w:type="dxa"/>
          </w:tcPr>
          <w:p w:rsidR="00C14CE1" w:rsidRPr="000F5BC1" w:rsidRDefault="00C14CE1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proofErr w:type="spellStart"/>
            <w:r w:rsidRPr="000F5BC1">
              <w:t>Tilpummasa</w:t>
            </w:r>
            <w:proofErr w:type="spellEnd"/>
            <w:r w:rsidRPr="000F5BC1">
              <w:t>:</w:t>
            </w:r>
          </w:p>
        </w:tc>
        <w:tc>
          <w:tcPr>
            <w:tcW w:w="5495" w:type="dxa"/>
          </w:tcPr>
          <w:p w:rsidR="00C14CE1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piemērojams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Šķīdība:</w:t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noteikta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Šķīdība ūdenī:</w:t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Šķīstošs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N-</w:t>
            </w:r>
            <w:proofErr w:type="spellStart"/>
            <w:r w:rsidRPr="000F5BC1">
              <w:t>oktanola</w:t>
            </w:r>
            <w:proofErr w:type="spellEnd"/>
            <w:r w:rsidRPr="000F5BC1">
              <w:t>/ūdens sadalījuma koeficients:</w:t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noteikts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proofErr w:type="spellStart"/>
            <w:r w:rsidRPr="000F5BC1">
              <w:t>Pašuzliesmošanas</w:t>
            </w:r>
            <w:proofErr w:type="spellEnd"/>
            <w:r w:rsidRPr="000F5BC1">
              <w:t xml:space="preserve"> temperatūra:</w:t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piemērojams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Noārdīšanās temperatūra:</w:t>
            </w:r>
            <w:r w:rsidRPr="000F5BC1">
              <w:tab/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noteikta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 w:rsidRPr="000F5BC1">
              <w:t>Viskozitāte:</w:t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Nav piemērojama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proofErr w:type="spellStart"/>
            <w:r w:rsidRPr="000F5BC1">
              <w:t>Sprādzienbīstamība</w:t>
            </w:r>
            <w:proofErr w:type="spellEnd"/>
            <w:r w:rsidRPr="000F5BC1">
              <w:t>:</w:t>
            </w:r>
          </w:p>
        </w:tc>
        <w:tc>
          <w:tcPr>
            <w:tcW w:w="5495" w:type="dxa"/>
          </w:tcPr>
          <w:p w:rsidR="0020147A" w:rsidRPr="000F5BC1" w:rsidRDefault="0020147A">
            <w:pPr>
              <w:rPr>
                <w:sz w:val="18"/>
                <w:szCs w:val="18"/>
              </w:rPr>
            </w:pPr>
            <w:r w:rsidRPr="000F5BC1">
              <w:rPr>
                <w:sz w:val="18"/>
                <w:szCs w:val="18"/>
              </w:rPr>
              <w:t>Produkts nav sprāgstošs</w:t>
            </w:r>
          </w:p>
        </w:tc>
      </w:tr>
      <w:tr w:rsidR="0020147A" w:rsidRPr="000F5BC1" w:rsidTr="000F5BC1">
        <w:tc>
          <w:tcPr>
            <w:tcW w:w="5494" w:type="dxa"/>
          </w:tcPr>
          <w:p w:rsidR="0020147A" w:rsidRPr="000F5BC1" w:rsidRDefault="0020147A" w:rsidP="000F5BC1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proofErr w:type="spellStart"/>
            <w:r w:rsidRPr="000F5BC1">
              <w:t>Oksidējamība</w:t>
            </w:r>
            <w:proofErr w:type="spellEnd"/>
            <w:r w:rsidRPr="000F5BC1">
              <w:t>:</w:t>
            </w:r>
          </w:p>
        </w:tc>
        <w:tc>
          <w:tcPr>
            <w:tcW w:w="5495" w:type="dxa"/>
          </w:tcPr>
          <w:p w:rsidR="0020147A" w:rsidRPr="000F5BC1" w:rsidRDefault="002C51B4" w:rsidP="002C51B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Nē</w:t>
            </w:r>
          </w:p>
        </w:tc>
      </w:tr>
    </w:tbl>
    <w:p w:rsidR="00F06A95" w:rsidRDefault="00F06A95" w:rsidP="00F06A95">
      <w:pPr>
        <w:pStyle w:val="Virsraksts1"/>
        <w:numPr>
          <w:ilvl w:val="1"/>
          <w:numId w:val="11"/>
        </w:numPr>
        <w:tabs>
          <w:tab w:val="left" w:pos="610"/>
        </w:tabs>
      </w:pPr>
      <w:r>
        <w:t>Cita informācija</w:t>
      </w: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4"/>
        <w:gridCol w:w="5495"/>
      </w:tblGrid>
      <w:tr w:rsidR="00F06A95" w:rsidRPr="008B0814" w:rsidTr="008B0814">
        <w:tc>
          <w:tcPr>
            <w:tcW w:w="5494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proofErr w:type="spellStart"/>
            <w:r w:rsidRPr="008B0814">
              <w:rPr>
                <w:sz w:val="18"/>
                <w:szCs w:val="18"/>
              </w:rPr>
              <w:t>Sajaucamība</w:t>
            </w:r>
            <w:proofErr w:type="spellEnd"/>
            <w:r w:rsidRPr="008B0814">
              <w:rPr>
                <w:sz w:val="18"/>
                <w:szCs w:val="18"/>
              </w:rPr>
              <w:t>:</w:t>
            </w:r>
          </w:p>
        </w:tc>
        <w:tc>
          <w:tcPr>
            <w:tcW w:w="5495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Nav noteikta</w:t>
            </w:r>
          </w:p>
        </w:tc>
      </w:tr>
      <w:tr w:rsidR="00F06A95" w:rsidRPr="008B0814" w:rsidTr="008B0814">
        <w:tc>
          <w:tcPr>
            <w:tcW w:w="5494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Tauku šķīdība / šķīdinātājs:</w:t>
            </w:r>
          </w:p>
        </w:tc>
        <w:tc>
          <w:tcPr>
            <w:tcW w:w="5495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Nav noteikts</w:t>
            </w:r>
          </w:p>
        </w:tc>
      </w:tr>
      <w:tr w:rsidR="00F06A95" w:rsidRPr="008B0814" w:rsidTr="008B0814">
        <w:tc>
          <w:tcPr>
            <w:tcW w:w="5494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Vadītspēja:</w:t>
            </w:r>
          </w:p>
        </w:tc>
        <w:tc>
          <w:tcPr>
            <w:tcW w:w="5495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Nav noteikta</w:t>
            </w:r>
          </w:p>
        </w:tc>
      </w:tr>
      <w:tr w:rsidR="00F06A95" w:rsidRPr="008B0814" w:rsidTr="008B0814">
        <w:tc>
          <w:tcPr>
            <w:tcW w:w="5494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Virsmas spraigums:</w:t>
            </w:r>
          </w:p>
        </w:tc>
        <w:tc>
          <w:tcPr>
            <w:tcW w:w="5495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Nav noteikts</w:t>
            </w:r>
          </w:p>
        </w:tc>
      </w:tr>
      <w:tr w:rsidR="00F06A95" w:rsidRPr="008B0814" w:rsidTr="008B0814">
        <w:tc>
          <w:tcPr>
            <w:tcW w:w="5494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Šķīdinātāju saturs:</w:t>
            </w:r>
          </w:p>
        </w:tc>
        <w:tc>
          <w:tcPr>
            <w:tcW w:w="5495" w:type="dxa"/>
          </w:tcPr>
          <w:p w:rsidR="00F06A95" w:rsidRPr="008B0814" w:rsidRDefault="00F06A95">
            <w:pPr>
              <w:rPr>
                <w:sz w:val="18"/>
                <w:szCs w:val="18"/>
              </w:rPr>
            </w:pPr>
            <w:r w:rsidRPr="008B0814">
              <w:rPr>
                <w:sz w:val="18"/>
                <w:szCs w:val="18"/>
              </w:rPr>
              <w:t>0% (Organiskie šķīdinātāji)</w:t>
            </w:r>
          </w:p>
        </w:tc>
      </w:tr>
    </w:tbl>
    <w:p w:rsidR="00F06A95" w:rsidRDefault="00F06A95" w:rsidP="00F06A95">
      <w:pPr>
        <w:pStyle w:val="Pamatteksts"/>
        <w:tabs>
          <w:tab w:val="left" w:pos="5597"/>
        </w:tabs>
        <w:spacing w:line="207" w:lineRule="exact"/>
      </w:pPr>
    </w:p>
    <w:p w:rsidR="00F06A95" w:rsidRDefault="00F06A95" w:rsidP="00F06A95">
      <w:pPr>
        <w:pStyle w:val="Pamatteksts"/>
        <w:spacing w:before="10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E643DC0" wp14:editId="66A1DE8A">
                <wp:simplePos x="0" y="0"/>
                <wp:positionH relativeFrom="page">
                  <wp:posOffset>358140</wp:posOffset>
                </wp:positionH>
                <wp:positionV relativeFrom="paragraph">
                  <wp:posOffset>97790</wp:posOffset>
                </wp:positionV>
                <wp:extent cx="6810375" cy="178435"/>
                <wp:effectExtent l="5715" t="8255" r="13335" b="13335"/>
                <wp:wrapTopAndBottom/>
                <wp:docPr id="25" name="Tekstlodziņš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F06A95">
                            <w:pPr>
                              <w:spacing w:line="271" w:lineRule="exact"/>
                              <w:ind w:left="335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10. IEDAĻA: Stabilitāte un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reaģētspēja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5" o:spid="_x0000_s1035" type="#_x0000_t202" style="position:absolute;margin-left:28.2pt;margin-top:7.7pt;width:536.25pt;height:14.0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" fillcolor="#dcdcdc" strokeweight=".06pt">
                <v:textbox inset="0,0,0,0">
                  <w:txbxContent>
                    <w:p w:rsidR="00E419A5" w:rsidRDefault="00E419A5" w:rsidP="00F06A95">
                      <w:pPr>
                        <w:spacing w:line="271" w:lineRule="exact"/>
                        <w:ind w:left="335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10. IEDAĻA: Stabilitāte un </w:t>
                      </w:r>
                      <w:proofErr w:type="spellStart"/>
                      <w:r>
                        <w:rPr>
                          <w:b/>
                          <w:sz w:val="24"/>
                        </w:rPr>
                        <w:t>reaģētspēja</w:t>
                      </w:r>
                      <w:proofErr w:type="spellEnd"/>
                      <w:r>
                        <w:rPr>
                          <w:b/>
                          <w:sz w:val="24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06A95" w:rsidRDefault="00F06A95" w:rsidP="00F06A95">
      <w:pPr>
        <w:pStyle w:val="Pamatteksts"/>
        <w:spacing w:before="4"/>
        <w:ind w:left="0"/>
        <w:rPr>
          <w:sz w:val="17"/>
        </w:rPr>
      </w:pPr>
    </w:p>
    <w:p w:rsidR="00F06A95" w:rsidRDefault="00F06A95" w:rsidP="00F06A95">
      <w:pPr>
        <w:pStyle w:val="Virsraksts1"/>
        <w:numPr>
          <w:ilvl w:val="1"/>
          <w:numId w:val="13"/>
        </w:numPr>
        <w:tabs>
          <w:tab w:val="left" w:pos="736"/>
        </w:tabs>
        <w:spacing w:before="67"/>
        <w:ind w:hanging="501"/>
      </w:pPr>
      <w:proofErr w:type="spellStart"/>
      <w:r>
        <w:t>Reaģētspēja</w:t>
      </w:r>
      <w:proofErr w:type="spellEnd"/>
    </w:p>
    <w:p w:rsidR="002C51B4" w:rsidRDefault="002C51B4" w:rsidP="002C51B4">
      <w:pPr>
        <w:pStyle w:val="Pamatteksts"/>
        <w:spacing w:before="3"/>
      </w:pPr>
      <w:r>
        <w:t xml:space="preserve">Produkts </w:t>
      </w:r>
      <w:proofErr w:type="spellStart"/>
      <w:r>
        <w:t>korodē</w:t>
      </w:r>
      <w:proofErr w:type="spellEnd"/>
      <w:r>
        <w:t xml:space="preserve"> metālus.</w:t>
      </w:r>
    </w:p>
    <w:p w:rsidR="00F06A95" w:rsidRDefault="00F06A95" w:rsidP="00F06A95">
      <w:pPr>
        <w:pStyle w:val="Virsraksts1"/>
        <w:numPr>
          <w:ilvl w:val="1"/>
          <w:numId w:val="13"/>
        </w:numPr>
        <w:tabs>
          <w:tab w:val="left" w:pos="735"/>
        </w:tabs>
        <w:spacing w:before="9"/>
        <w:ind w:left="734" w:hanging="500"/>
      </w:pPr>
      <w:r>
        <w:t>Ķīmiskā stabilitāte</w:t>
      </w:r>
    </w:p>
    <w:p w:rsidR="00F06A95" w:rsidRDefault="00F06A95" w:rsidP="00F06A95">
      <w:pPr>
        <w:pStyle w:val="Pamatteksts"/>
        <w:spacing w:before="2"/>
      </w:pPr>
      <w:r>
        <w:t>Stabils, lietojot un glabājot atbilstoši noteikumiem</w:t>
      </w:r>
    </w:p>
    <w:p w:rsidR="00F06A95" w:rsidRDefault="00F06A95" w:rsidP="00F06A95">
      <w:pPr>
        <w:pStyle w:val="Virsraksts1"/>
        <w:numPr>
          <w:ilvl w:val="1"/>
          <w:numId w:val="13"/>
        </w:numPr>
        <w:tabs>
          <w:tab w:val="left" w:pos="735"/>
        </w:tabs>
        <w:spacing w:before="7"/>
        <w:ind w:left="734" w:hanging="500"/>
      </w:pPr>
      <w:r>
        <w:t>Bīstamu reakciju iespējamība</w:t>
      </w:r>
    </w:p>
    <w:p w:rsidR="002C51B4" w:rsidRDefault="002C51B4" w:rsidP="002C51B4">
      <w:pPr>
        <w:pStyle w:val="Pamatteksts"/>
        <w:spacing w:before="2" w:line="207" w:lineRule="exact"/>
      </w:pPr>
      <w:r>
        <w:lastRenderedPageBreak/>
        <w:t>Izvairīties no saskares ar stipriem sārmiem (iespējama eksotermiska reakcija).</w:t>
      </w:r>
    </w:p>
    <w:p w:rsidR="002C51B4" w:rsidRDefault="002C51B4" w:rsidP="002C51B4">
      <w:pPr>
        <w:pStyle w:val="Pamatteksts"/>
        <w:spacing w:line="207" w:lineRule="exact"/>
        <w:ind w:left="233"/>
      </w:pPr>
      <w:r>
        <w:t xml:space="preserve">Izvairieties no saskares ar dažiem metāliem, </w:t>
      </w:r>
      <w:proofErr w:type="spellStart"/>
      <w:r>
        <w:t>piem</w:t>
      </w:r>
      <w:proofErr w:type="spellEnd"/>
      <w:r>
        <w:t>. alumīniju (iespējama ūdeņraža gāzes veidošanās).</w:t>
      </w:r>
    </w:p>
    <w:p w:rsidR="00F06A95" w:rsidRDefault="00F06A95" w:rsidP="00F06A95">
      <w:pPr>
        <w:pStyle w:val="Virsraksts1"/>
        <w:numPr>
          <w:ilvl w:val="1"/>
          <w:numId w:val="13"/>
        </w:numPr>
        <w:tabs>
          <w:tab w:val="left" w:pos="735"/>
        </w:tabs>
        <w:ind w:left="734" w:hanging="500"/>
      </w:pPr>
      <w:r>
        <w:t>Apstākļi, no kuriem jāizvairās</w:t>
      </w:r>
    </w:p>
    <w:p w:rsidR="00F06A95" w:rsidRDefault="00F06A95" w:rsidP="00F06A95">
      <w:pPr>
        <w:pStyle w:val="Pamatteksts"/>
        <w:spacing w:before="2"/>
        <w:ind w:right="8815"/>
      </w:pPr>
      <w:r>
        <w:t>Skatīt arī 7. iedaļu. Sargāt no mitruma.</w:t>
      </w:r>
    </w:p>
    <w:p w:rsidR="00F06A95" w:rsidRDefault="00F06A95" w:rsidP="00F06A95">
      <w:pPr>
        <w:pStyle w:val="Virsraksts1"/>
        <w:numPr>
          <w:ilvl w:val="1"/>
          <w:numId w:val="13"/>
        </w:numPr>
        <w:tabs>
          <w:tab w:val="left" w:pos="735"/>
        </w:tabs>
        <w:spacing w:before="67"/>
        <w:ind w:left="734" w:hanging="500"/>
      </w:pPr>
      <w:r>
        <w:t>Nesaderīgi materiāli</w:t>
      </w:r>
    </w:p>
    <w:p w:rsidR="00E419A5" w:rsidRDefault="00E419A5" w:rsidP="00E419A5">
      <w:pPr>
        <w:pStyle w:val="Pamatteksts"/>
        <w:spacing w:before="1"/>
      </w:pPr>
      <w:r>
        <w:t>Skatīt arī 7. iedaļu.</w:t>
      </w:r>
    </w:p>
    <w:p w:rsidR="00E419A5" w:rsidRDefault="00E419A5" w:rsidP="00E419A5">
      <w:pPr>
        <w:pStyle w:val="Pamatteksts"/>
        <w:spacing w:before="1" w:line="207" w:lineRule="exact"/>
        <w:ind w:left="233"/>
      </w:pPr>
      <w:r>
        <w:t>Izvairīties no saskares ar stipriem sārmiem.</w:t>
      </w:r>
    </w:p>
    <w:p w:rsidR="00E419A5" w:rsidRDefault="00E419A5" w:rsidP="00E419A5">
      <w:pPr>
        <w:pStyle w:val="Pamatteksts"/>
        <w:spacing w:line="207" w:lineRule="exact"/>
        <w:ind w:left="233"/>
      </w:pPr>
      <w:r>
        <w:t>Izvairīties no saskares ar skābi jūtīgiem materiāliem.</w:t>
      </w:r>
    </w:p>
    <w:p w:rsidR="00F06A95" w:rsidRDefault="00F06A95" w:rsidP="00F06A95">
      <w:pPr>
        <w:pStyle w:val="Virsraksts1"/>
        <w:numPr>
          <w:ilvl w:val="1"/>
          <w:numId w:val="13"/>
        </w:numPr>
        <w:tabs>
          <w:tab w:val="left" w:pos="736"/>
        </w:tabs>
        <w:ind w:hanging="501"/>
      </w:pPr>
      <w:r>
        <w:t>Bīstami noārdīšanās produkti</w:t>
      </w:r>
    </w:p>
    <w:p w:rsidR="00F06A95" w:rsidRDefault="00F06A95" w:rsidP="00F06A95">
      <w:pPr>
        <w:pStyle w:val="Pamatteksts"/>
        <w:spacing w:before="2"/>
      </w:pPr>
      <w:r>
        <w:t>Skatīt arī 5.2. iedaļu</w:t>
      </w:r>
    </w:p>
    <w:p w:rsidR="00F06A95" w:rsidRDefault="00F06A95" w:rsidP="00F06A95">
      <w:pPr>
        <w:pStyle w:val="Pamatteksts"/>
      </w:pPr>
      <w:r>
        <w:t>Nenotiek noārdīšanās, ja produkts tiek izmantots atbilstoši noteikumiem.</w:t>
      </w:r>
    </w:p>
    <w:p w:rsidR="00056AF8" w:rsidRDefault="00056AF8" w:rsidP="00056AF8">
      <w:pPr>
        <w:pStyle w:val="Pamatteksts"/>
      </w:pPr>
    </w:p>
    <w:p w:rsidR="00056AF8" w:rsidRDefault="00056AF8" w:rsidP="00056AF8">
      <w:pPr>
        <w:pStyle w:val="Pamatteksts"/>
        <w:spacing w:before="9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6AE354A2" wp14:editId="2E32B866">
                <wp:simplePos x="0" y="0"/>
                <wp:positionH relativeFrom="page">
                  <wp:posOffset>358140</wp:posOffset>
                </wp:positionH>
                <wp:positionV relativeFrom="paragraph">
                  <wp:posOffset>97155</wp:posOffset>
                </wp:positionV>
                <wp:extent cx="6810375" cy="178435"/>
                <wp:effectExtent l="5715" t="6350" r="13335" b="5715"/>
                <wp:wrapTopAndBottom/>
                <wp:docPr id="26" name="Tekstlodziņš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056AF8">
                            <w:pPr>
                              <w:spacing w:line="272" w:lineRule="exact"/>
                              <w:ind w:left="31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11. IEDAĻA: Toksikoloģiskā informācija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6" o:spid="_x0000_s1036" type="#_x0000_t202" style="position:absolute;margin-left:28.2pt;margin-top:7.65pt;width:536.25pt;height:14.05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" fillcolor="#dcdcdc" strokeweight=".06pt">
                <v:textbox inset="0,0,0,0">
                  <w:txbxContent>
                    <w:p w:rsidR="00E419A5" w:rsidRDefault="00E419A5" w:rsidP="00056AF8">
                      <w:pPr>
                        <w:spacing w:line="272" w:lineRule="exact"/>
                        <w:ind w:left="316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11. IEDAĻA: Toksikoloģiskā informācija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56AF8" w:rsidRDefault="00056AF8" w:rsidP="00056AF8">
      <w:pPr>
        <w:pStyle w:val="Pamatteksts"/>
        <w:spacing w:before="2"/>
        <w:ind w:left="0"/>
        <w:rPr>
          <w:sz w:val="13"/>
        </w:rPr>
      </w:pPr>
    </w:p>
    <w:p w:rsidR="00056AF8" w:rsidRDefault="00056AF8" w:rsidP="00056AF8">
      <w:pPr>
        <w:pStyle w:val="Pamatteksts"/>
        <w:spacing w:before="93" w:after="6"/>
      </w:pPr>
      <w:r>
        <w:t>Iespējams, vairāk informācijas par ietekmi uz veselību, skatīt 2.1. iedaļu (klasifikācija).</w:t>
      </w:r>
    </w:p>
    <w:tbl>
      <w:tblPr>
        <w:tblStyle w:val="TableNormal"/>
        <w:tblW w:w="10718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2"/>
        <w:gridCol w:w="1291"/>
        <w:gridCol w:w="851"/>
        <w:gridCol w:w="850"/>
        <w:gridCol w:w="1081"/>
        <w:gridCol w:w="1929"/>
        <w:gridCol w:w="2144"/>
      </w:tblGrid>
      <w:tr w:rsidR="00E419A5" w:rsidTr="0049604F">
        <w:trPr>
          <w:trHeight w:val="207"/>
        </w:trPr>
        <w:tc>
          <w:tcPr>
            <w:tcW w:w="10718" w:type="dxa"/>
            <w:gridSpan w:val="7"/>
            <w:shd w:val="clear" w:color="auto" w:fill="F0F0F0"/>
            <w:vAlign w:val="center"/>
          </w:tcPr>
          <w:p w:rsidR="00E419A5" w:rsidRDefault="00E419A5" w:rsidP="0049604F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Atkaļķošanas tablete</w:t>
            </w:r>
          </w:p>
        </w:tc>
      </w:tr>
      <w:tr w:rsidR="00E419A5" w:rsidTr="0049604F">
        <w:trPr>
          <w:trHeight w:val="420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91" w:type="dxa"/>
            <w:vAlign w:val="center"/>
          </w:tcPr>
          <w:p w:rsidR="00E419A5" w:rsidRDefault="00B6293F" w:rsidP="00B6293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perorāli</w:t>
            </w:r>
            <w:r w:rsidR="00B6293F"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saskarsme ar ādu: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ieelpojot: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823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Kodīgums ādai/kairinošs ādai: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ind w:left="125"/>
              <w:rPr>
                <w:sz w:val="18"/>
              </w:rPr>
            </w:pPr>
            <w:r>
              <w:rPr>
                <w:sz w:val="18"/>
              </w:rPr>
              <w:t>OECD 431 (</w:t>
            </w:r>
            <w:proofErr w:type="spellStart"/>
            <w:r>
              <w:rPr>
                <w:sz w:val="18"/>
              </w:rPr>
              <w:t>In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vitros</w:t>
            </w:r>
            <w:proofErr w:type="spellEnd"/>
            <w:r>
              <w:rPr>
                <w:sz w:val="18"/>
              </w:rPr>
              <w:t xml:space="preserve"> ādas korozija - cilvēka ādas parauga tests)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5"/>
              <w:rPr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 xml:space="preserve">Nav </w:t>
            </w:r>
            <w:r w:rsidR="00E419A5">
              <w:rPr>
                <w:sz w:val="18"/>
              </w:rPr>
              <w:t>kodīgs</w:t>
            </w:r>
          </w:p>
        </w:tc>
      </w:tr>
      <w:tr w:rsidR="00E419A5" w:rsidTr="0049604F">
        <w:trPr>
          <w:trHeight w:val="409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Nopietns acu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bojājums/kairinājums: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9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Elpceļu vai ādas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sensibilizācija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Cilmes šūnu </w:t>
            </w:r>
            <w:proofErr w:type="spellStart"/>
            <w:r>
              <w:rPr>
                <w:sz w:val="18"/>
              </w:rPr>
              <w:t>mutagenitāte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202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Kancerogenitāte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83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Reproduktīvā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 xml:space="preserve">Nav pieejami </w:t>
            </w:r>
            <w:r w:rsidR="00B6293F">
              <w:rPr>
                <w:sz w:val="18"/>
              </w:rPr>
              <w:t>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Specifiska </w:t>
            </w:r>
            <w:proofErr w:type="spellStart"/>
            <w:r>
              <w:rPr>
                <w:sz w:val="18"/>
              </w:rPr>
              <w:t>mērķorgāna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-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vienreizēja iedarbība (STOT-SE):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Specifiska </w:t>
            </w:r>
            <w:proofErr w:type="spellStart"/>
            <w:r>
              <w:rPr>
                <w:sz w:val="18"/>
              </w:rPr>
              <w:t>mērķorgāna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-</w:t>
            </w:r>
          </w:p>
          <w:p w:rsidR="00E419A5" w:rsidRDefault="00E419A5" w:rsidP="0049604F">
            <w:pPr>
              <w:pStyle w:val="TableParagraph"/>
              <w:spacing w:before="4" w:line="206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atkārtota </w:t>
            </w:r>
            <w:proofErr w:type="spellStart"/>
            <w:r>
              <w:rPr>
                <w:sz w:val="18"/>
              </w:rPr>
              <w:t>iedarbība(STOT-</w:t>
            </w:r>
            <w:proofErr w:type="spellEnd"/>
            <w:r>
              <w:rPr>
                <w:sz w:val="18"/>
              </w:rPr>
              <w:t xml:space="preserve"> RE):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Bīstamība ieelpojot: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Elpceļu kairinājums: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B6293F" w:rsidP="0049604F">
            <w:pPr>
              <w:pStyle w:val="TableParagraph"/>
              <w:spacing w:line="183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Atkārtotas devas toksiskums: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D258A9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Simptomi: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D258A9" w:rsidP="0049604F">
            <w:pPr>
              <w:pStyle w:val="TableParagraph"/>
              <w:spacing w:line="183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Cita informācija: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Klasifikācija saskaņā ar</w:t>
            </w:r>
          </w:p>
          <w:p w:rsidR="00E419A5" w:rsidRDefault="00E419A5" w:rsidP="0049604F">
            <w:pPr>
              <w:pStyle w:val="TableParagraph"/>
              <w:spacing w:before="4" w:line="206" w:lineRule="exact"/>
              <w:ind w:left="125" w:right="122"/>
              <w:rPr>
                <w:sz w:val="18"/>
              </w:rPr>
            </w:pPr>
            <w:r>
              <w:rPr>
                <w:sz w:val="18"/>
              </w:rPr>
              <w:t>aprēķināšanas procedūru</w:t>
            </w:r>
          </w:p>
        </w:tc>
      </w:tr>
    </w:tbl>
    <w:p w:rsidR="001670F8" w:rsidRDefault="001670F8"/>
    <w:tbl>
      <w:tblPr>
        <w:tblStyle w:val="TableNormal"/>
        <w:tblW w:w="10718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2"/>
        <w:gridCol w:w="1291"/>
        <w:gridCol w:w="851"/>
        <w:gridCol w:w="850"/>
        <w:gridCol w:w="1081"/>
        <w:gridCol w:w="1929"/>
        <w:gridCol w:w="2144"/>
      </w:tblGrid>
      <w:tr w:rsidR="00E419A5" w:rsidTr="0049604F">
        <w:trPr>
          <w:trHeight w:val="208"/>
        </w:trPr>
        <w:tc>
          <w:tcPr>
            <w:tcW w:w="10718" w:type="dxa"/>
            <w:gridSpan w:val="7"/>
            <w:shd w:val="clear" w:color="auto" w:fill="F0F0F0"/>
            <w:vAlign w:val="center"/>
          </w:tcPr>
          <w:p w:rsidR="00E419A5" w:rsidRDefault="00E419A5" w:rsidP="0049604F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Sulfamīnskābe</w:t>
            </w:r>
            <w:proofErr w:type="spellEnd"/>
          </w:p>
        </w:tc>
      </w:tr>
      <w:tr w:rsidR="00E419A5" w:rsidTr="0049604F">
        <w:trPr>
          <w:trHeight w:val="420"/>
        </w:trPr>
        <w:tc>
          <w:tcPr>
            <w:tcW w:w="2572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91" w:type="dxa"/>
            <w:tcBorders>
              <w:bottom w:val="double" w:sz="1" w:space="0" w:color="000000"/>
            </w:tcBorders>
            <w:vAlign w:val="center"/>
          </w:tcPr>
          <w:p w:rsidR="00E419A5" w:rsidRDefault="00D258A9" w:rsidP="00D258A9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851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81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929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E419A5" w:rsidTr="0049604F">
        <w:trPr>
          <w:trHeight w:val="404"/>
        </w:trPr>
        <w:tc>
          <w:tcPr>
            <w:tcW w:w="2572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perorāli</w:t>
            </w:r>
            <w:r w:rsidR="00D258A9">
              <w:rPr>
                <w:sz w:val="18"/>
              </w:rPr>
              <w:t>:</w:t>
            </w:r>
          </w:p>
        </w:tc>
        <w:tc>
          <w:tcPr>
            <w:tcW w:w="129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&gt;2000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5"/>
              <w:rPr>
                <w:sz w:val="18"/>
              </w:rPr>
            </w:pPr>
            <w:r>
              <w:rPr>
                <w:sz w:val="18"/>
              </w:rPr>
              <w:t>OECD 401 (Akūta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5"/>
              <w:rPr>
                <w:sz w:val="18"/>
              </w:rPr>
            </w:pPr>
            <w:proofErr w:type="spellStart"/>
            <w:r>
              <w:rPr>
                <w:sz w:val="18"/>
              </w:rPr>
              <w:t>orāla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3" w:lineRule="exact"/>
              <w:ind w:left="125"/>
              <w:rPr>
                <w:sz w:val="18"/>
              </w:rPr>
            </w:pPr>
            <w:r>
              <w:rPr>
                <w:sz w:val="18"/>
              </w:rPr>
              <w:t>(GLP, IUCLID)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lastRenderedPageBreak/>
              <w:t>Kodīgums ādai/kairinošs ādai: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ind w:left="125"/>
              <w:rPr>
                <w:sz w:val="18"/>
              </w:rPr>
            </w:pPr>
            <w:r>
              <w:rPr>
                <w:sz w:val="18"/>
              </w:rPr>
              <w:t>OECD 404 (Akūts ādas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5"/>
              <w:rPr>
                <w:sz w:val="18"/>
              </w:rPr>
            </w:pPr>
            <w:r>
              <w:rPr>
                <w:sz w:val="18"/>
              </w:rPr>
              <w:t>kairinājums/kodīga iedarbība)</w:t>
            </w: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Kairinātājs (IUCLID)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ind w:left="127" w:right="118"/>
              <w:rPr>
                <w:sz w:val="18"/>
              </w:rPr>
            </w:pPr>
            <w:r>
              <w:rPr>
                <w:sz w:val="18"/>
              </w:rPr>
              <w:t>Nopietns acu bojājums/kairinājums: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OECD 405 (Akūts</w:t>
            </w:r>
          </w:p>
          <w:p w:rsidR="00E419A5" w:rsidRDefault="00E419A5" w:rsidP="0049604F">
            <w:pPr>
              <w:pStyle w:val="TableParagraph"/>
              <w:spacing w:before="4" w:line="206" w:lineRule="exact"/>
              <w:ind w:left="125"/>
              <w:rPr>
                <w:sz w:val="18"/>
              </w:rPr>
            </w:pPr>
            <w:r>
              <w:rPr>
                <w:sz w:val="18"/>
              </w:rPr>
              <w:t>acu kairinājums/kodīga iedarbība uz acīm)</w:t>
            </w: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Kairinātājs (IUCLID)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Cilmes šūnu </w:t>
            </w:r>
            <w:proofErr w:type="spellStart"/>
            <w:r>
              <w:rPr>
                <w:sz w:val="18"/>
              </w:rPr>
              <w:t>mutagenitāte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ind w:left="126"/>
              <w:rPr>
                <w:sz w:val="18"/>
              </w:rPr>
            </w:pPr>
            <w:r>
              <w:rPr>
                <w:sz w:val="18"/>
              </w:rPr>
              <w:t xml:space="preserve">Salmonella </w:t>
            </w:r>
            <w:proofErr w:type="spellStart"/>
            <w:r>
              <w:rPr>
                <w:sz w:val="18"/>
              </w:rPr>
              <w:t>typhimurium</w:t>
            </w:r>
            <w:proofErr w:type="spellEnd"/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ind w:left="125"/>
              <w:rPr>
                <w:sz w:val="18"/>
              </w:rPr>
            </w:pPr>
            <w:r>
              <w:rPr>
                <w:sz w:val="18"/>
              </w:rPr>
              <w:t>OECD 471 (Baktēriju atgriezeniskās mutācijas tests)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5"/>
              <w:rPr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>Negatīvs (IUCLID)</w:t>
            </w:r>
          </w:p>
        </w:tc>
      </w:tr>
      <w:tr w:rsidR="00E419A5" w:rsidTr="0049604F">
        <w:trPr>
          <w:trHeight w:val="202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Atkārtotas devas toksiskums: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NOAEL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1000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5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orāli</w:t>
            </w:r>
            <w:proofErr w:type="spellEnd"/>
            <w:r>
              <w:rPr>
                <w:sz w:val="18"/>
              </w:rPr>
              <w:t>, 90 h)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Simptomi: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 xml:space="preserve">respirators </w:t>
            </w:r>
            <w:proofErr w:type="spellStart"/>
            <w:r>
              <w:rPr>
                <w:sz w:val="18"/>
              </w:rPr>
              <w:t>distress</w:t>
            </w:r>
            <w:proofErr w:type="spellEnd"/>
            <w:r>
              <w:rPr>
                <w:sz w:val="18"/>
              </w:rPr>
              <w:t>,</w:t>
            </w:r>
          </w:p>
          <w:p w:rsidR="00E419A5" w:rsidRDefault="00E419A5" w:rsidP="0049604F">
            <w:pPr>
              <w:pStyle w:val="TableParagraph"/>
              <w:spacing w:before="4" w:line="206" w:lineRule="exact"/>
              <w:ind w:left="125"/>
              <w:rPr>
                <w:sz w:val="18"/>
              </w:rPr>
            </w:pPr>
            <w:r>
              <w:rPr>
                <w:sz w:val="18"/>
              </w:rPr>
              <w:t>klepus, gļotādas kairinājums</w:t>
            </w:r>
          </w:p>
        </w:tc>
      </w:tr>
    </w:tbl>
    <w:p w:rsidR="00056AF8" w:rsidRDefault="00056AF8"/>
    <w:tbl>
      <w:tblPr>
        <w:tblStyle w:val="TableNormal"/>
        <w:tblW w:w="10718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2"/>
        <w:gridCol w:w="1291"/>
        <w:gridCol w:w="851"/>
        <w:gridCol w:w="850"/>
        <w:gridCol w:w="1081"/>
        <w:gridCol w:w="1929"/>
        <w:gridCol w:w="2144"/>
      </w:tblGrid>
      <w:tr w:rsidR="00E419A5" w:rsidTr="0049604F">
        <w:trPr>
          <w:trHeight w:val="208"/>
        </w:trPr>
        <w:tc>
          <w:tcPr>
            <w:tcW w:w="10718" w:type="dxa"/>
            <w:gridSpan w:val="7"/>
            <w:shd w:val="clear" w:color="auto" w:fill="F0F0F0"/>
            <w:vAlign w:val="center"/>
          </w:tcPr>
          <w:p w:rsidR="00E419A5" w:rsidRDefault="00E419A5" w:rsidP="0049604F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Nātrija karbonāts</w:t>
            </w:r>
          </w:p>
        </w:tc>
      </w:tr>
      <w:tr w:rsidR="00E419A5" w:rsidTr="0049604F">
        <w:trPr>
          <w:trHeight w:val="420"/>
        </w:trPr>
        <w:tc>
          <w:tcPr>
            <w:tcW w:w="2572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91" w:type="dxa"/>
            <w:tcBorders>
              <w:bottom w:val="double" w:sz="1" w:space="0" w:color="000000"/>
            </w:tcBorders>
            <w:vAlign w:val="center"/>
          </w:tcPr>
          <w:p w:rsidR="00E419A5" w:rsidRDefault="00D258A9" w:rsidP="00D258A9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851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81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929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2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E419A5" w:rsidTr="0049604F">
        <w:trPr>
          <w:trHeight w:val="196"/>
        </w:trPr>
        <w:tc>
          <w:tcPr>
            <w:tcW w:w="2572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76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perorāli</w:t>
            </w:r>
            <w:r w:rsidR="00D258A9">
              <w:rPr>
                <w:sz w:val="18"/>
              </w:rPr>
              <w:t>:</w:t>
            </w:r>
          </w:p>
        </w:tc>
        <w:tc>
          <w:tcPr>
            <w:tcW w:w="129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76" w:lineRule="exact"/>
              <w:ind w:left="127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76" w:lineRule="exact"/>
              <w:ind w:left="127"/>
              <w:rPr>
                <w:sz w:val="18"/>
              </w:rPr>
            </w:pPr>
            <w:r>
              <w:rPr>
                <w:sz w:val="18"/>
              </w:rPr>
              <w:t>2800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76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76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419A5" w:rsidTr="0049604F">
        <w:trPr>
          <w:trHeight w:val="409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saskarsme ar ādu: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&gt;2000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ieelpojot: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2,3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mg/l/2h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OECD 403 (Akūta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5"/>
              <w:rPr>
                <w:sz w:val="18"/>
              </w:rPr>
            </w:pPr>
            <w:r>
              <w:rPr>
                <w:sz w:val="18"/>
              </w:rPr>
              <w:t xml:space="preserve">inhalācijas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Kodīgums ādai/kairinošs ādai: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kairinošs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Nopietns acu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bojājums/kairinājums: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>Kairinošs</w:t>
            </w:r>
          </w:p>
        </w:tc>
      </w:tr>
      <w:tr w:rsidR="00E419A5" w:rsidTr="0049604F">
        <w:trPr>
          <w:trHeight w:val="408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Elpceļu vai ādas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sensibilizācija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D258A9" w:rsidP="0049604F">
            <w:pPr>
              <w:pStyle w:val="TableParagraph"/>
              <w:spacing w:line="199" w:lineRule="exact"/>
              <w:ind w:left="125"/>
              <w:rPr>
                <w:sz w:val="18"/>
              </w:rPr>
            </w:pPr>
            <w:r>
              <w:rPr>
                <w:sz w:val="18"/>
              </w:rPr>
              <w:t xml:space="preserve">Nav </w:t>
            </w:r>
            <w:proofErr w:type="spellStart"/>
            <w:r>
              <w:rPr>
                <w:sz w:val="18"/>
              </w:rPr>
              <w:t>sensibilizējošs</w:t>
            </w:r>
            <w:proofErr w:type="spellEnd"/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Cilmes šūnu </w:t>
            </w:r>
            <w:proofErr w:type="spellStart"/>
            <w:r>
              <w:rPr>
                <w:sz w:val="18"/>
              </w:rPr>
              <w:t>mutagenitāte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proofErr w:type="spellStart"/>
            <w:r>
              <w:rPr>
                <w:sz w:val="18"/>
              </w:rPr>
              <w:t>in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vitro</w:t>
            </w:r>
            <w:proofErr w:type="spellEnd"/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Negatīvs</w:t>
            </w:r>
          </w:p>
        </w:tc>
      </w:tr>
      <w:tr w:rsidR="00E419A5" w:rsidTr="0049604F">
        <w:trPr>
          <w:trHeight w:val="202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Reproduktīvā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5"/>
              <w:rPr>
                <w:sz w:val="18"/>
              </w:rPr>
            </w:pPr>
            <w:r>
              <w:rPr>
                <w:sz w:val="18"/>
              </w:rPr>
              <w:t>Negatīvs</w:t>
            </w:r>
          </w:p>
        </w:tc>
      </w:tr>
      <w:tr w:rsidR="00E419A5" w:rsidTr="0049604F">
        <w:trPr>
          <w:trHeight w:val="82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Simptomi: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ind w:left="125"/>
              <w:rPr>
                <w:sz w:val="18"/>
              </w:rPr>
            </w:pPr>
            <w:r>
              <w:rPr>
                <w:sz w:val="18"/>
              </w:rPr>
              <w:t>Caureja, vemšana, gļotādu kairinājums, slikta dūša,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5"/>
              <w:rPr>
                <w:sz w:val="18"/>
              </w:rPr>
            </w:pPr>
            <w:r>
              <w:rPr>
                <w:sz w:val="18"/>
              </w:rPr>
              <w:t>sāpes vēdera lejasdaļā</w:t>
            </w:r>
          </w:p>
        </w:tc>
      </w:tr>
    </w:tbl>
    <w:p w:rsidR="00056AF8" w:rsidRDefault="00056AF8"/>
    <w:tbl>
      <w:tblPr>
        <w:tblStyle w:val="TableNormal"/>
        <w:tblW w:w="10718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2"/>
        <w:gridCol w:w="1291"/>
        <w:gridCol w:w="851"/>
        <w:gridCol w:w="850"/>
        <w:gridCol w:w="1081"/>
        <w:gridCol w:w="1929"/>
        <w:gridCol w:w="2144"/>
      </w:tblGrid>
      <w:tr w:rsidR="00E419A5" w:rsidTr="0049604F">
        <w:trPr>
          <w:trHeight w:val="207"/>
        </w:trPr>
        <w:tc>
          <w:tcPr>
            <w:tcW w:w="10718" w:type="dxa"/>
            <w:gridSpan w:val="7"/>
            <w:shd w:val="clear" w:color="auto" w:fill="F0F0F0"/>
            <w:vAlign w:val="center"/>
          </w:tcPr>
          <w:p w:rsidR="00E419A5" w:rsidRDefault="00E419A5" w:rsidP="0049604F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Adipīnskābe</w:t>
            </w:r>
            <w:proofErr w:type="spellEnd"/>
          </w:p>
        </w:tc>
      </w:tr>
      <w:tr w:rsidR="00E419A5" w:rsidTr="0049604F">
        <w:trPr>
          <w:trHeight w:val="420"/>
        </w:trPr>
        <w:tc>
          <w:tcPr>
            <w:tcW w:w="2572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4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91" w:type="dxa"/>
            <w:tcBorders>
              <w:bottom w:val="double" w:sz="1" w:space="0" w:color="000000"/>
            </w:tcBorders>
            <w:vAlign w:val="center"/>
          </w:tcPr>
          <w:p w:rsidR="00E419A5" w:rsidRDefault="00D258A9" w:rsidP="00D258A9">
            <w:pPr>
              <w:pStyle w:val="TableParagraph"/>
              <w:spacing w:line="204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851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4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4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081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4" w:lineRule="exact"/>
              <w:ind w:left="126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929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4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tcBorders>
              <w:bottom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204" w:lineRule="exact"/>
              <w:ind w:left="125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E419A5" w:rsidTr="0049604F">
        <w:trPr>
          <w:trHeight w:val="403"/>
        </w:trPr>
        <w:tc>
          <w:tcPr>
            <w:tcW w:w="2572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4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perorāli</w:t>
            </w:r>
            <w:r w:rsidR="00D258A9">
              <w:rPr>
                <w:sz w:val="18"/>
              </w:rPr>
              <w:t>:</w:t>
            </w:r>
          </w:p>
        </w:tc>
        <w:tc>
          <w:tcPr>
            <w:tcW w:w="129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4" w:lineRule="exact"/>
              <w:ind w:left="127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4" w:lineRule="exact"/>
              <w:ind w:left="127"/>
              <w:rPr>
                <w:sz w:val="18"/>
              </w:rPr>
            </w:pPr>
            <w:r>
              <w:rPr>
                <w:sz w:val="18"/>
              </w:rPr>
              <w:t>5560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4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4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spacing w:line="194" w:lineRule="exact"/>
              <w:ind w:left="125"/>
              <w:rPr>
                <w:sz w:val="18"/>
              </w:rPr>
            </w:pPr>
            <w:r>
              <w:rPr>
                <w:sz w:val="18"/>
              </w:rPr>
              <w:t>OECD 401 (Akūta</w:t>
            </w:r>
          </w:p>
          <w:p w:rsidR="00E419A5" w:rsidRDefault="00E419A5" w:rsidP="0049604F">
            <w:pPr>
              <w:pStyle w:val="TableParagraph"/>
              <w:spacing w:line="190" w:lineRule="exact"/>
              <w:ind w:left="125"/>
              <w:rPr>
                <w:sz w:val="18"/>
              </w:rPr>
            </w:pPr>
            <w:proofErr w:type="spellStart"/>
            <w:r>
              <w:rPr>
                <w:sz w:val="18"/>
              </w:rPr>
              <w:t>orāla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19A5" w:rsidTr="0049604F">
        <w:trPr>
          <w:trHeight w:val="409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saskarsme ar ādu: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7"/>
              <w:rPr>
                <w:sz w:val="18"/>
              </w:rPr>
            </w:pP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LD0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7940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19A5" w:rsidTr="0049604F">
        <w:trPr>
          <w:trHeight w:val="409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saskarsme ar ādu: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7"/>
              <w:rPr>
                <w:sz w:val="18"/>
              </w:rPr>
            </w:pP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LD50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7940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19A5" w:rsidTr="0049604F">
        <w:trPr>
          <w:trHeight w:val="201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Akūtā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, ieelpojot: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&gt;7,7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6"/>
              <w:rPr>
                <w:sz w:val="18"/>
              </w:rPr>
            </w:pPr>
            <w:r>
              <w:rPr>
                <w:sz w:val="18"/>
              </w:rPr>
              <w:t xml:space="preserve">mg/l/4 </w:t>
            </w:r>
            <w:proofErr w:type="spellStart"/>
            <w:r>
              <w:rPr>
                <w:sz w:val="18"/>
              </w:rPr>
              <w:t>st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419A5" w:rsidTr="0049604F">
        <w:trPr>
          <w:trHeight w:val="202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Kodīgums ādai/kairinošs ādai: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3" w:lineRule="exact"/>
              <w:ind w:left="125"/>
              <w:rPr>
                <w:sz w:val="18"/>
              </w:rPr>
            </w:pPr>
            <w:r>
              <w:rPr>
                <w:sz w:val="18"/>
              </w:rPr>
              <w:t>Nav kairinošs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ind w:left="127" w:right="118"/>
              <w:rPr>
                <w:sz w:val="18"/>
              </w:rPr>
            </w:pPr>
            <w:r>
              <w:rPr>
                <w:sz w:val="18"/>
              </w:rPr>
              <w:t>Nopietns acu bojājums/kairinājums: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Trusis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ind w:left="125" w:right="68"/>
              <w:rPr>
                <w:sz w:val="18"/>
              </w:rPr>
            </w:pPr>
            <w:r>
              <w:rPr>
                <w:sz w:val="18"/>
              </w:rPr>
              <w:t>OECD 405 (Akūts acu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5"/>
              <w:rPr>
                <w:sz w:val="18"/>
              </w:rPr>
            </w:pPr>
            <w:r>
              <w:rPr>
                <w:sz w:val="18"/>
              </w:rPr>
              <w:t>kairinājums/kodīga iedarbība)</w:t>
            </w: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Intensīvi kairinošs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Elpceļu vai ādas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sensibilizācija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Jūrascūciņa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D258A9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 xml:space="preserve">Nav </w:t>
            </w:r>
            <w:proofErr w:type="spellStart"/>
            <w:r>
              <w:rPr>
                <w:sz w:val="18"/>
              </w:rPr>
              <w:t>sensibilizējošs</w:t>
            </w:r>
            <w:proofErr w:type="spellEnd"/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Cilmes šūnu </w:t>
            </w:r>
            <w:proofErr w:type="spellStart"/>
            <w:r>
              <w:rPr>
                <w:sz w:val="18"/>
              </w:rPr>
              <w:t>mutagenitāte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OECD 471 (Baktēriju</w:t>
            </w:r>
          </w:p>
          <w:p w:rsidR="00E419A5" w:rsidRDefault="00E419A5" w:rsidP="0049604F">
            <w:pPr>
              <w:pStyle w:val="TableParagraph"/>
              <w:spacing w:before="4" w:line="206" w:lineRule="exact"/>
              <w:ind w:left="125"/>
              <w:rPr>
                <w:sz w:val="18"/>
              </w:rPr>
            </w:pPr>
            <w:r>
              <w:rPr>
                <w:sz w:val="18"/>
              </w:rPr>
              <w:t>atgriezenisko mutāciju tests)</w:t>
            </w: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Negatīvs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lastRenderedPageBreak/>
              <w:t>Kancerogenitāte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NOAEL</w:t>
            </w: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&gt;3750</w:t>
            </w: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mg/kg</w:t>
            </w:r>
          </w:p>
          <w:p w:rsidR="00E419A5" w:rsidRDefault="00E419A5" w:rsidP="0049604F">
            <w:pPr>
              <w:pStyle w:val="TableParagraph"/>
              <w:spacing w:line="191" w:lineRule="exact"/>
              <w:ind w:left="126"/>
              <w:rPr>
                <w:sz w:val="18"/>
              </w:rPr>
            </w:pPr>
            <w:r>
              <w:rPr>
                <w:sz w:val="18"/>
              </w:rPr>
              <w:t>ķermeņa svara/dienā</w:t>
            </w: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6"/>
              <w:rPr>
                <w:sz w:val="18"/>
              </w:rPr>
            </w:pPr>
            <w:r>
              <w:rPr>
                <w:sz w:val="18"/>
              </w:rPr>
              <w:t>Žurka</w:t>
            </w: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98" w:lineRule="exact"/>
              <w:ind w:left="125"/>
              <w:rPr>
                <w:sz w:val="18"/>
              </w:rPr>
            </w:pPr>
            <w:r>
              <w:rPr>
                <w:sz w:val="18"/>
              </w:rPr>
              <w:t>Vīriešu dzimuma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Reproduktīvā </w:t>
            </w: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spacing w:line="181" w:lineRule="exact"/>
              <w:ind w:left="125"/>
              <w:rPr>
                <w:sz w:val="18"/>
              </w:rPr>
            </w:pPr>
            <w:r>
              <w:rPr>
                <w:sz w:val="18"/>
              </w:rPr>
              <w:t>Negatīvs</w:t>
            </w:r>
          </w:p>
        </w:tc>
      </w:tr>
      <w:tr w:rsidR="00E419A5" w:rsidTr="0049604F">
        <w:trPr>
          <w:trHeight w:val="615"/>
        </w:trPr>
        <w:tc>
          <w:tcPr>
            <w:tcW w:w="2572" w:type="dxa"/>
            <w:vAlign w:val="center"/>
          </w:tcPr>
          <w:p w:rsidR="00E419A5" w:rsidRDefault="00E419A5" w:rsidP="0049604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Simptomi:</w:t>
            </w:r>
          </w:p>
        </w:tc>
        <w:tc>
          <w:tcPr>
            <w:tcW w:w="129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29" w:type="dxa"/>
            <w:vAlign w:val="center"/>
          </w:tcPr>
          <w:p w:rsidR="00E419A5" w:rsidRDefault="00E419A5" w:rsidP="0049604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49604F">
            <w:pPr>
              <w:pStyle w:val="TableParagraph"/>
              <w:ind w:left="125" w:right="122"/>
              <w:rPr>
                <w:sz w:val="18"/>
              </w:rPr>
            </w:pPr>
            <w:r>
              <w:rPr>
                <w:sz w:val="18"/>
              </w:rPr>
              <w:t>grūtības elpot, klepus, gremošanas trakta traucējumi,</w:t>
            </w:r>
          </w:p>
          <w:p w:rsidR="00E419A5" w:rsidRDefault="00E419A5" w:rsidP="0049604F">
            <w:pPr>
              <w:pStyle w:val="TableParagraph"/>
              <w:spacing w:line="206" w:lineRule="exact"/>
              <w:ind w:left="125"/>
              <w:rPr>
                <w:sz w:val="18"/>
              </w:rPr>
            </w:pPr>
            <w:r>
              <w:rPr>
                <w:sz w:val="18"/>
              </w:rPr>
              <w:t>gļotādas kairinājums</w:t>
            </w:r>
          </w:p>
        </w:tc>
      </w:tr>
    </w:tbl>
    <w:p w:rsidR="00EC5FCF" w:rsidRDefault="00EC5FCF"/>
    <w:p w:rsidR="003D5800" w:rsidRDefault="003D5800" w:rsidP="003D5800">
      <w:pPr>
        <w:pStyle w:val="Pamatteksts"/>
        <w:spacing w:before="4"/>
        <w:ind w:left="0"/>
        <w:rPr>
          <w:sz w:val="27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5C175817" wp14:editId="069B5DC0">
                <wp:simplePos x="0" y="0"/>
                <wp:positionH relativeFrom="page">
                  <wp:posOffset>358140</wp:posOffset>
                </wp:positionH>
                <wp:positionV relativeFrom="paragraph">
                  <wp:posOffset>225425</wp:posOffset>
                </wp:positionV>
                <wp:extent cx="6810375" cy="178435"/>
                <wp:effectExtent l="5715" t="7620" r="13335" b="13970"/>
                <wp:wrapTopAndBottom/>
                <wp:docPr id="27" name="Tekstlodziņš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3D5800">
                            <w:pPr>
                              <w:spacing w:line="271" w:lineRule="exact"/>
                              <w:ind w:left="333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12. IEDAĻA: Ekoloģiskā informācija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7" o:spid="_x0000_s1037" type="#_x0000_t202" style="position:absolute;margin-left:28.2pt;margin-top:17.75pt;width:536.25pt;height:14.05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" fillcolor="#dcdcdc" strokeweight=".06pt">
                <v:textbox inset="0,0,0,0">
                  <w:txbxContent>
                    <w:p w:rsidR="00E419A5" w:rsidRDefault="00E419A5" w:rsidP="003D5800">
                      <w:pPr>
                        <w:spacing w:line="271" w:lineRule="exact"/>
                        <w:ind w:left="333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12. IEDAĻA: Ekoloģiskā informācija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D5800" w:rsidRDefault="003D5800" w:rsidP="003D5800">
      <w:pPr>
        <w:pStyle w:val="Pamatteksts"/>
        <w:spacing w:before="2"/>
        <w:ind w:left="0"/>
        <w:rPr>
          <w:sz w:val="21"/>
        </w:rPr>
      </w:pPr>
    </w:p>
    <w:p w:rsidR="003D5800" w:rsidRDefault="003D5800" w:rsidP="003D5800">
      <w:pPr>
        <w:pStyle w:val="Pamatteksts"/>
        <w:spacing w:after="6"/>
      </w:pPr>
      <w:r>
        <w:t>Iespējams, vairāk informācijas par ietekmi uz vidi skatīt. 2.1. Iedaļu (klasifikācija).</w:t>
      </w:r>
    </w:p>
    <w:tbl>
      <w:tblPr>
        <w:tblStyle w:val="TableNormal"/>
        <w:tblW w:w="10710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1275"/>
        <w:gridCol w:w="709"/>
        <w:gridCol w:w="851"/>
        <w:gridCol w:w="850"/>
        <w:gridCol w:w="1360"/>
        <w:gridCol w:w="1500"/>
        <w:gridCol w:w="2144"/>
      </w:tblGrid>
      <w:tr w:rsidR="00E419A5" w:rsidTr="002A130C">
        <w:trPr>
          <w:trHeight w:val="208"/>
        </w:trPr>
        <w:tc>
          <w:tcPr>
            <w:tcW w:w="10710" w:type="dxa"/>
            <w:gridSpan w:val="8"/>
            <w:shd w:val="clear" w:color="auto" w:fill="F0F0F0"/>
            <w:vAlign w:val="center"/>
          </w:tcPr>
          <w:p w:rsidR="00E419A5" w:rsidRDefault="00E419A5" w:rsidP="00566FBF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Atkaļķošanas tablete</w:t>
            </w:r>
          </w:p>
        </w:tc>
      </w:tr>
      <w:tr w:rsidR="00E419A5" w:rsidTr="002A130C">
        <w:trPr>
          <w:trHeight w:val="207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Laiks</w:t>
            </w: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31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32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vAlign w:val="center"/>
          </w:tcPr>
          <w:p w:rsidR="00E419A5" w:rsidRDefault="00E419A5" w:rsidP="00566FBF">
            <w:pPr>
              <w:pStyle w:val="TableParagraph"/>
              <w:spacing w:line="187" w:lineRule="exact"/>
              <w:ind w:left="133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E419A5" w:rsidTr="002A130C">
        <w:trPr>
          <w:trHeight w:val="201"/>
        </w:trPr>
        <w:tc>
          <w:tcPr>
            <w:tcW w:w="2021" w:type="dxa"/>
            <w:vAlign w:val="center"/>
          </w:tcPr>
          <w:p w:rsidR="00E419A5" w:rsidRDefault="003B7A1E" w:rsidP="00566FB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Toksiskums attiecībā uz zivīm</w:t>
            </w:r>
            <w:r w:rsidR="00E419A5">
              <w:rPr>
                <w:sz w:val="18"/>
              </w:rPr>
              <w:t>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81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2A130C">
        <w:trPr>
          <w:trHeight w:val="202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</w:t>
            </w:r>
            <w:proofErr w:type="spellStart"/>
            <w:r>
              <w:rPr>
                <w:sz w:val="18"/>
              </w:rPr>
              <w:t>dafnijām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83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2A130C">
        <w:trPr>
          <w:trHeight w:val="201"/>
        </w:trPr>
        <w:tc>
          <w:tcPr>
            <w:tcW w:w="2021" w:type="dxa"/>
            <w:vAlign w:val="center"/>
          </w:tcPr>
          <w:p w:rsidR="00E419A5" w:rsidRDefault="00E419A5" w:rsidP="003B7A1E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Tokiskums</w:t>
            </w:r>
            <w:proofErr w:type="spellEnd"/>
            <w:r>
              <w:rPr>
                <w:sz w:val="18"/>
              </w:rPr>
              <w:t xml:space="preserve"> attiecībā uz aļģēm: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81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2A130C">
        <w:trPr>
          <w:trHeight w:val="408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Noturība un</w:t>
            </w:r>
          </w:p>
          <w:p w:rsidR="00E419A5" w:rsidRDefault="00E419A5" w:rsidP="00566FB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degradācijas spēja: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99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2A130C">
        <w:trPr>
          <w:trHeight w:val="409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Bioakumulācijas</w:t>
            </w:r>
            <w:proofErr w:type="spellEnd"/>
          </w:p>
          <w:p w:rsidR="00E419A5" w:rsidRDefault="00E419A5" w:rsidP="00566FBF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potenciāls: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99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2A130C">
        <w:trPr>
          <w:trHeight w:val="201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Mobilitāte augsnē: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81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E419A5" w:rsidTr="002A130C">
        <w:trPr>
          <w:trHeight w:val="408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PBT un </w:t>
            </w:r>
            <w:proofErr w:type="spellStart"/>
            <w:r>
              <w:rPr>
                <w:sz w:val="18"/>
              </w:rPr>
              <w:t>vPvB</w:t>
            </w:r>
            <w:proofErr w:type="spellEnd"/>
            <w:r>
              <w:rPr>
                <w:sz w:val="18"/>
              </w:rPr>
              <w:t xml:space="preserve"> ekspertīzes rezultāti:</w:t>
            </w:r>
          </w:p>
          <w:p w:rsidR="00E419A5" w:rsidRDefault="00E419A5" w:rsidP="00566FBF">
            <w:pPr>
              <w:pStyle w:val="TableParagraph"/>
              <w:spacing w:line="190" w:lineRule="exact"/>
              <w:ind w:left="127"/>
              <w:rPr>
                <w:sz w:val="18"/>
              </w:rPr>
            </w:pP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E419A5" w:rsidRDefault="00E419A5" w:rsidP="00566FBF">
            <w:pPr>
              <w:pStyle w:val="TableParagraph"/>
              <w:spacing w:line="199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</w:t>
            </w:r>
            <w:r w:rsidR="003B7A1E">
              <w:rPr>
                <w:sz w:val="18"/>
              </w:rPr>
              <w:t xml:space="preserve"> pieejami dati</w:t>
            </w:r>
          </w:p>
        </w:tc>
      </w:tr>
      <w:tr w:rsidR="00E419A5" w:rsidTr="002A130C">
        <w:trPr>
          <w:trHeight w:val="202"/>
        </w:trPr>
        <w:tc>
          <w:tcPr>
            <w:tcW w:w="2021" w:type="dxa"/>
            <w:vAlign w:val="center"/>
          </w:tcPr>
          <w:p w:rsidR="00E419A5" w:rsidRDefault="00E419A5" w:rsidP="00566FBF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Cita nelabvēlīga ietekme:</w:t>
            </w:r>
          </w:p>
        </w:tc>
        <w:tc>
          <w:tcPr>
            <w:tcW w:w="1275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E419A5" w:rsidRDefault="00E419A5" w:rsidP="00566FB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E419A5" w:rsidRDefault="003B7A1E" w:rsidP="00566FBF">
            <w:pPr>
              <w:pStyle w:val="TableParagraph"/>
              <w:spacing w:line="183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</w:tbl>
    <w:p w:rsidR="003D5800" w:rsidRDefault="003D5800"/>
    <w:tbl>
      <w:tblPr>
        <w:tblStyle w:val="TableNormal"/>
        <w:tblW w:w="10710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5"/>
        <w:gridCol w:w="1261"/>
        <w:gridCol w:w="709"/>
        <w:gridCol w:w="851"/>
        <w:gridCol w:w="850"/>
        <w:gridCol w:w="1360"/>
        <w:gridCol w:w="1500"/>
        <w:gridCol w:w="2144"/>
      </w:tblGrid>
      <w:tr w:rsidR="00040563" w:rsidTr="002A130C">
        <w:trPr>
          <w:trHeight w:val="208"/>
        </w:trPr>
        <w:tc>
          <w:tcPr>
            <w:tcW w:w="10710" w:type="dxa"/>
            <w:gridSpan w:val="8"/>
            <w:shd w:val="clear" w:color="auto" w:fill="F0F0F0"/>
            <w:vAlign w:val="center"/>
          </w:tcPr>
          <w:p w:rsidR="00040563" w:rsidRDefault="00040563" w:rsidP="002A130C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Sulfamīnskābe</w:t>
            </w:r>
            <w:proofErr w:type="spellEnd"/>
          </w:p>
        </w:tc>
      </w:tr>
      <w:tr w:rsidR="00040563" w:rsidTr="002A130C">
        <w:trPr>
          <w:trHeight w:val="207"/>
        </w:trPr>
        <w:tc>
          <w:tcPr>
            <w:tcW w:w="2035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61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709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Laiks</w:t>
            </w:r>
          </w:p>
        </w:tc>
        <w:tc>
          <w:tcPr>
            <w:tcW w:w="851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36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1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50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2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3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040563" w:rsidTr="002A130C">
        <w:trPr>
          <w:trHeight w:val="610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3B7A1E" w:rsidP="002A130C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Toksiskums attiecībā uz zivīm</w:t>
            </w:r>
            <w:r w:rsidR="00040563">
              <w:rPr>
                <w:sz w:val="18"/>
              </w:rPr>
              <w:t>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8"/>
              <w:rPr>
                <w:sz w:val="18"/>
              </w:rPr>
            </w:pPr>
            <w:r>
              <w:rPr>
                <w:sz w:val="18"/>
              </w:rPr>
              <w:t>96h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9"/>
              <w:rPr>
                <w:sz w:val="18"/>
              </w:rPr>
            </w:pPr>
            <w:r>
              <w:rPr>
                <w:sz w:val="18"/>
              </w:rPr>
              <w:t>70,3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Pimephales</w:t>
            </w:r>
            <w:proofErr w:type="spellEnd"/>
          </w:p>
          <w:p w:rsidR="00040563" w:rsidRDefault="00040563" w:rsidP="002A130C">
            <w:pPr>
              <w:pStyle w:val="TableParagraph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promelas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2"/>
              <w:rPr>
                <w:sz w:val="18"/>
              </w:rPr>
            </w:pPr>
            <w:r>
              <w:rPr>
                <w:sz w:val="18"/>
              </w:rPr>
              <w:t>OECD 203</w:t>
            </w:r>
          </w:p>
          <w:p w:rsidR="00040563" w:rsidRDefault="00040563" w:rsidP="002A130C">
            <w:pPr>
              <w:pStyle w:val="TableParagraph"/>
              <w:spacing w:before="4" w:line="206" w:lineRule="exact"/>
              <w:ind w:left="132"/>
              <w:rPr>
                <w:sz w:val="18"/>
              </w:rPr>
            </w:pPr>
            <w:r>
              <w:rPr>
                <w:sz w:val="18"/>
              </w:rPr>
              <w:t xml:space="preserve">(Zivis, akūtas </w:t>
            </w:r>
            <w:proofErr w:type="spellStart"/>
            <w:r>
              <w:rPr>
                <w:sz w:val="18"/>
              </w:rPr>
              <w:t>toksicitātes</w:t>
            </w:r>
            <w:proofErr w:type="spellEnd"/>
            <w:r>
              <w:rPr>
                <w:sz w:val="18"/>
              </w:rPr>
              <w:t xml:space="preserve"> tests)</w:t>
            </w: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202"/>
        </w:trPr>
        <w:tc>
          <w:tcPr>
            <w:tcW w:w="2035" w:type="dxa"/>
            <w:vAlign w:val="center"/>
          </w:tcPr>
          <w:p w:rsidR="00040563" w:rsidRDefault="00040563" w:rsidP="003B7A1E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Tokiskums</w:t>
            </w:r>
            <w:proofErr w:type="spellEnd"/>
            <w:r>
              <w:rPr>
                <w:sz w:val="18"/>
              </w:rPr>
              <w:t xml:space="preserve"> attiecībā uz aļģēm: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IC50</w:t>
            </w: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>
              <w:rPr>
                <w:sz w:val="18"/>
              </w:rPr>
              <w:t>72h</w:t>
            </w: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>
              <w:rPr>
                <w:sz w:val="18"/>
              </w:rPr>
              <w:t>&gt;29</w:t>
            </w: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Chlorella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vulgaris</w:t>
            </w:r>
            <w:proofErr w:type="spellEnd"/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40563" w:rsidTr="002A130C">
        <w:trPr>
          <w:trHeight w:val="407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Bioakumulācijas</w:t>
            </w:r>
            <w:proofErr w:type="spellEnd"/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potenciāls: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Log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Pow</w:t>
            </w:r>
            <w:proofErr w:type="spellEnd"/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-4,34</w:t>
            </w: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8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PBT un </w:t>
            </w:r>
            <w:proofErr w:type="spellStart"/>
            <w:r>
              <w:rPr>
                <w:sz w:val="18"/>
              </w:rPr>
              <w:t>vPvB</w:t>
            </w:r>
            <w:proofErr w:type="spellEnd"/>
            <w:r>
              <w:rPr>
                <w:sz w:val="18"/>
              </w:rPr>
              <w:t xml:space="preserve"> ekspertīzes rezultāti:</w:t>
            </w:r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040563" w:rsidRDefault="003B7A1E" w:rsidP="002A130C">
            <w:pPr>
              <w:pStyle w:val="TableParagraph"/>
              <w:spacing w:line="199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pieejams</w:t>
            </w:r>
          </w:p>
        </w:tc>
      </w:tr>
      <w:tr w:rsidR="00040563" w:rsidTr="002A130C">
        <w:trPr>
          <w:trHeight w:val="202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Šķīdība ūdenī: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>
              <w:rPr>
                <w:sz w:val="18"/>
              </w:rPr>
              <w:t>213</w:t>
            </w: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0"/>
              <w:rPr>
                <w:sz w:val="18"/>
              </w:rPr>
            </w:pPr>
            <w:r>
              <w:rPr>
                <w:sz w:val="18"/>
              </w:rPr>
              <w:t>g/l</w:t>
            </w: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3"/>
              <w:rPr>
                <w:sz w:val="18"/>
              </w:rPr>
            </w:pPr>
            <w:r>
              <w:rPr>
                <w:sz w:val="18"/>
              </w:rPr>
              <w:t>20°C</w:t>
            </w:r>
          </w:p>
        </w:tc>
      </w:tr>
    </w:tbl>
    <w:p w:rsidR="003D5800" w:rsidRDefault="003D5800"/>
    <w:tbl>
      <w:tblPr>
        <w:tblStyle w:val="TableNormal"/>
        <w:tblW w:w="10710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5"/>
        <w:gridCol w:w="1261"/>
        <w:gridCol w:w="709"/>
        <w:gridCol w:w="851"/>
        <w:gridCol w:w="850"/>
        <w:gridCol w:w="1360"/>
        <w:gridCol w:w="1500"/>
        <w:gridCol w:w="2144"/>
      </w:tblGrid>
      <w:tr w:rsidR="00040563" w:rsidTr="002A130C">
        <w:trPr>
          <w:trHeight w:val="208"/>
        </w:trPr>
        <w:tc>
          <w:tcPr>
            <w:tcW w:w="10710" w:type="dxa"/>
            <w:gridSpan w:val="8"/>
            <w:shd w:val="clear" w:color="auto" w:fill="F0F0F0"/>
            <w:vAlign w:val="center"/>
          </w:tcPr>
          <w:p w:rsidR="00040563" w:rsidRDefault="00040563" w:rsidP="002A130C">
            <w:pPr>
              <w:pStyle w:val="TableParagraph"/>
              <w:spacing w:line="189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Nātrija karbonāts</w:t>
            </w:r>
          </w:p>
        </w:tc>
      </w:tr>
      <w:tr w:rsidR="00040563" w:rsidTr="002A130C">
        <w:trPr>
          <w:trHeight w:val="207"/>
        </w:trPr>
        <w:tc>
          <w:tcPr>
            <w:tcW w:w="2035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61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709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Laiks</w:t>
            </w:r>
          </w:p>
        </w:tc>
        <w:tc>
          <w:tcPr>
            <w:tcW w:w="851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36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1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50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2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33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040563" w:rsidTr="002A130C">
        <w:trPr>
          <w:trHeight w:val="403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3B7A1E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Toksiskums attiecībā uz zivīm: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8"/>
              <w:rPr>
                <w:sz w:val="18"/>
              </w:rPr>
            </w:pPr>
            <w:r>
              <w:rPr>
                <w:sz w:val="18"/>
              </w:rPr>
              <w:t>96h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9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Lepomis</w:t>
            </w:r>
            <w:proofErr w:type="spellEnd"/>
          </w:p>
          <w:p w:rsidR="00040563" w:rsidRDefault="00040563" w:rsidP="002A130C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macrochirus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201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</w:t>
            </w:r>
            <w:proofErr w:type="spellStart"/>
            <w:r>
              <w:rPr>
                <w:sz w:val="18"/>
              </w:rPr>
              <w:t>dafnijām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spacing w:line="181" w:lineRule="exact"/>
              <w:ind w:left="127"/>
              <w:rPr>
                <w:sz w:val="18"/>
              </w:rPr>
            </w:pPr>
            <w:r>
              <w:rPr>
                <w:sz w:val="18"/>
              </w:rPr>
              <w:t>EC50</w:t>
            </w: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spacing w:line="181" w:lineRule="exact"/>
              <w:ind w:left="128"/>
              <w:rPr>
                <w:sz w:val="18"/>
              </w:rPr>
            </w:pPr>
            <w:r>
              <w:rPr>
                <w:sz w:val="18"/>
              </w:rPr>
              <w:t>96h</w:t>
            </w: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spacing w:line="181" w:lineRule="exact"/>
              <w:ind w:left="129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spacing w:line="181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spacing w:line="181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Daphnia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magna</w:t>
            </w:r>
            <w:proofErr w:type="spellEnd"/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40563" w:rsidTr="002A130C">
        <w:trPr>
          <w:trHeight w:val="202"/>
        </w:trPr>
        <w:tc>
          <w:tcPr>
            <w:tcW w:w="2035" w:type="dxa"/>
            <w:vAlign w:val="center"/>
          </w:tcPr>
          <w:p w:rsidR="00040563" w:rsidRDefault="00040563" w:rsidP="003B7A1E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Tokiskums</w:t>
            </w:r>
            <w:proofErr w:type="spellEnd"/>
            <w:r>
              <w:rPr>
                <w:sz w:val="18"/>
              </w:rPr>
              <w:t xml:space="preserve"> attiecībā uz aļģēm: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040563" w:rsidRDefault="003B7A1E" w:rsidP="002A130C">
            <w:pPr>
              <w:pStyle w:val="TableParagraph"/>
              <w:spacing w:line="183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pieejami dati</w:t>
            </w:r>
          </w:p>
        </w:tc>
      </w:tr>
      <w:tr w:rsidR="00040563" w:rsidTr="002A130C">
        <w:trPr>
          <w:trHeight w:val="409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Noturība un</w:t>
            </w:r>
          </w:p>
          <w:p w:rsidR="00040563" w:rsidRDefault="00040563" w:rsidP="002A130C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>
              <w:rPr>
                <w:sz w:val="18"/>
              </w:rPr>
              <w:t>degradācijas spēja: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3"/>
              <w:rPr>
                <w:sz w:val="18"/>
              </w:rPr>
            </w:pPr>
            <w:r>
              <w:rPr>
                <w:sz w:val="18"/>
              </w:rPr>
              <w:t>Neattiecas uz</w:t>
            </w:r>
          </w:p>
          <w:p w:rsidR="00040563" w:rsidRDefault="003B7A1E" w:rsidP="002A130C">
            <w:pPr>
              <w:pStyle w:val="TableParagraph"/>
              <w:spacing w:line="191" w:lineRule="exact"/>
              <w:ind w:left="133"/>
              <w:rPr>
                <w:sz w:val="18"/>
              </w:rPr>
            </w:pPr>
            <w:r>
              <w:rPr>
                <w:sz w:val="18"/>
              </w:rPr>
              <w:t>neorganiskām vielām</w:t>
            </w:r>
          </w:p>
        </w:tc>
      </w:tr>
      <w:tr w:rsidR="00040563" w:rsidTr="002A130C">
        <w:trPr>
          <w:trHeight w:val="407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97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lastRenderedPageBreak/>
              <w:t>Bioakumulācijas</w:t>
            </w:r>
            <w:proofErr w:type="spellEnd"/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potenciāls: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040563" w:rsidRDefault="003B7A1E" w:rsidP="002A130C">
            <w:pPr>
              <w:pStyle w:val="TableParagraph"/>
              <w:spacing w:line="198" w:lineRule="exact"/>
              <w:ind w:left="133"/>
              <w:rPr>
                <w:sz w:val="18"/>
              </w:rPr>
            </w:pPr>
            <w:r>
              <w:rPr>
                <w:sz w:val="18"/>
              </w:rPr>
              <w:t xml:space="preserve">Nenotiek </w:t>
            </w:r>
            <w:proofErr w:type="spellStart"/>
            <w:r>
              <w:rPr>
                <w:sz w:val="18"/>
              </w:rPr>
              <w:t>bioakumulācija</w:t>
            </w:r>
            <w:proofErr w:type="spellEnd"/>
          </w:p>
        </w:tc>
      </w:tr>
      <w:tr w:rsidR="00040563" w:rsidTr="002A130C">
        <w:trPr>
          <w:trHeight w:val="409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PBT un </w:t>
            </w:r>
            <w:proofErr w:type="spellStart"/>
            <w:r>
              <w:rPr>
                <w:sz w:val="18"/>
              </w:rPr>
              <w:t>vPvB</w:t>
            </w:r>
            <w:proofErr w:type="spellEnd"/>
            <w:r>
              <w:rPr>
                <w:sz w:val="18"/>
              </w:rPr>
              <w:t xml:space="preserve"> ekspertīzes rezultāti:</w:t>
            </w:r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vAlign w:val="center"/>
          </w:tcPr>
          <w:p w:rsidR="00040563" w:rsidRDefault="003B7A1E" w:rsidP="002A130C">
            <w:pPr>
              <w:pStyle w:val="TableParagraph"/>
              <w:spacing w:line="199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PBT vielu</w:t>
            </w:r>
          </w:p>
          <w:p w:rsidR="00040563" w:rsidRDefault="003B7A1E" w:rsidP="002A130C">
            <w:pPr>
              <w:pStyle w:val="TableParagraph"/>
              <w:spacing w:line="190" w:lineRule="exact"/>
              <w:ind w:left="133"/>
              <w:rPr>
                <w:sz w:val="18"/>
              </w:rPr>
            </w:pPr>
            <w:r>
              <w:rPr>
                <w:sz w:val="18"/>
              </w:rPr>
              <w:t xml:space="preserve">Nav </w:t>
            </w:r>
            <w:proofErr w:type="spellStart"/>
            <w:r>
              <w:rPr>
                <w:sz w:val="18"/>
              </w:rPr>
              <w:t>vPvB</w:t>
            </w:r>
            <w:proofErr w:type="spellEnd"/>
            <w:r>
              <w:rPr>
                <w:sz w:val="18"/>
              </w:rPr>
              <w:t xml:space="preserve"> vielu</w:t>
            </w:r>
          </w:p>
        </w:tc>
      </w:tr>
      <w:tr w:rsidR="00040563" w:rsidTr="002A130C">
        <w:trPr>
          <w:trHeight w:val="202"/>
        </w:trPr>
        <w:tc>
          <w:tcPr>
            <w:tcW w:w="2035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Šķīdība ūdenī:</w:t>
            </w:r>
          </w:p>
        </w:tc>
        <w:tc>
          <w:tcPr>
            <w:tcW w:w="1261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1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850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0"/>
              <w:rPr>
                <w:sz w:val="18"/>
              </w:rPr>
            </w:pPr>
            <w:r>
              <w:rPr>
                <w:sz w:val="18"/>
              </w:rPr>
              <w:t>g/l</w:t>
            </w:r>
          </w:p>
        </w:tc>
        <w:tc>
          <w:tcPr>
            <w:tcW w:w="136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3"/>
              <w:rPr>
                <w:sz w:val="18"/>
              </w:rPr>
            </w:pPr>
            <w:r>
              <w:rPr>
                <w:sz w:val="18"/>
              </w:rPr>
              <w:t>20°C</w:t>
            </w:r>
          </w:p>
        </w:tc>
      </w:tr>
    </w:tbl>
    <w:p w:rsidR="003D5800" w:rsidRDefault="003D5800"/>
    <w:tbl>
      <w:tblPr>
        <w:tblStyle w:val="TableNormal"/>
        <w:tblW w:w="10710" w:type="dxa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5"/>
        <w:gridCol w:w="1261"/>
        <w:gridCol w:w="709"/>
        <w:gridCol w:w="851"/>
        <w:gridCol w:w="850"/>
        <w:gridCol w:w="1360"/>
        <w:gridCol w:w="1500"/>
        <w:gridCol w:w="2144"/>
      </w:tblGrid>
      <w:tr w:rsidR="00040563" w:rsidTr="002A130C">
        <w:trPr>
          <w:trHeight w:val="207"/>
        </w:trPr>
        <w:tc>
          <w:tcPr>
            <w:tcW w:w="10710" w:type="dxa"/>
            <w:gridSpan w:val="8"/>
            <w:shd w:val="clear" w:color="auto" w:fill="F0F0F0"/>
            <w:vAlign w:val="center"/>
          </w:tcPr>
          <w:p w:rsidR="00040563" w:rsidRDefault="00040563" w:rsidP="002A130C">
            <w:pPr>
              <w:pStyle w:val="TableParagraph"/>
              <w:spacing w:line="187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Adipīnskābe</w:t>
            </w:r>
            <w:proofErr w:type="spellEnd"/>
          </w:p>
        </w:tc>
      </w:tr>
      <w:tr w:rsidR="00040563" w:rsidTr="002A130C">
        <w:trPr>
          <w:trHeight w:val="208"/>
        </w:trPr>
        <w:tc>
          <w:tcPr>
            <w:tcW w:w="2035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>Toksiskums/ietekme</w:t>
            </w:r>
          </w:p>
        </w:tc>
        <w:tc>
          <w:tcPr>
            <w:tcW w:w="1261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27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Beigupunkts</w:t>
            </w:r>
            <w:proofErr w:type="spellEnd"/>
          </w:p>
        </w:tc>
        <w:tc>
          <w:tcPr>
            <w:tcW w:w="709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Laiks</w:t>
            </w:r>
          </w:p>
        </w:tc>
        <w:tc>
          <w:tcPr>
            <w:tcW w:w="851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Vērtība</w:t>
            </w:r>
          </w:p>
        </w:tc>
        <w:tc>
          <w:tcPr>
            <w:tcW w:w="85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30"/>
              <w:rPr>
                <w:b/>
                <w:sz w:val="18"/>
              </w:rPr>
            </w:pPr>
            <w:r>
              <w:rPr>
                <w:b/>
                <w:sz w:val="18"/>
              </w:rPr>
              <w:t>Vienība</w:t>
            </w:r>
          </w:p>
        </w:tc>
        <w:tc>
          <w:tcPr>
            <w:tcW w:w="136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31"/>
              <w:rPr>
                <w:b/>
                <w:sz w:val="18"/>
              </w:rPr>
            </w:pPr>
            <w:r>
              <w:rPr>
                <w:b/>
                <w:sz w:val="18"/>
              </w:rPr>
              <w:t>Organisms</w:t>
            </w:r>
          </w:p>
        </w:tc>
        <w:tc>
          <w:tcPr>
            <w:tcW w:w="1500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32"/>
              <w:rPr>
                <w:b/>
                <w:sz w:val="18"/>
              </w:rPr>
            </w:pPr>
            <w:r>
              <w:rPr>
                <w:b/>
                <w:sz w:val="18"/>
              </w:rPr>
              <w:t>Testēšanas metode</w:t>
            </w:r>
          </w:p>
        </w:tc>
        <w:tc>
          <w:tcPr>
            <w:tcW w:w="2144" w:type="dxa"/>
            <w:tcBorders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8" w:lineRule="exact"/>
              <w:ind w:left="133"/>
              <w:rPr>
                <w:b/>
                <w:sz w:val="18"/>
              </w:rPr>
            </w:pPr>
            <w:r>
              <w:rPr>
                <w:b/>
                <w:sz w:val="18"/>
              </w:rPr>
              <w:t>Piezīmes:</w:t>
            </w: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3B7A1E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Toksiskums attiecībā uz zivīm:</w:t>
            </w:r>
          </w:p>
        </w:tc>
        <w:tc>
          <w:tcPr>
            <w:tcW w:w="1261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7"/>
              <w:rPr>
                <w:sz w:val="18"/>
              </w:rPr>
            </w:pPr>
            <w:r>
              <w:rPr>
                <w:sz w:val="18"/>
              </w:rPr>
              <w:t>LC50</w:t>
            </w:r>
          </w:p>
        </w:tc>
        <w:tc>
          <w:tcPr>
            <w:tcW w:w="709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8"/>
              <w:rPr>
                <w:sz w:val="18"/>
              </w:rPr>
            </w:pPr>
            <w:r>
              <w:rPr>
                <w:sz w:val="18"/>
              </w:rPr>
              <w:t>96h</w:t>
            </w:r>
          </w:p>
        </w:tc>
        <w:tc>
          <w:tcPr>
            <w:tcW w:w="851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29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850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3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Pimephales</w:t>
            </w:r>
            <w:proofErr w:type="spellEnd"/>
          </w:p>
          <w:p w:rsidR="00040563" w:rsidRDefault="00040563" w:rsidP="002A130C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promelas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  <w:bottom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</w:t>
            </w:r>
            <w:proofErr w:type="spellStart"/>
            <w:r>
              <w:rPr>
                <w:sz w:val="18"/>
              </w:rPr>
              <w:t>dafnijām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EC50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48h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77" w:right="151"/>
              <w:rPr>
                <w:sz w:val="18"/>
              </w:rPr>
            </w:pPr>
            <w:proofErr w:type="spellStart"/>
            <w:r>
              <w:rPr>
                <w:sz w:val="18"/>
              </w:rPr>
              <w:t>Daphnia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magna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2"/>
              <w:rPr>
                <w:sz w:val="18"/>
              </w:rPr>
            </w:pPr>
            <w:r>
              <w:rPr>
                <w:sz w:val="18"/>
              </w:rPr>
              <w:t>OECD 202</w:t>
            </w:r>
          </w:p>
          <w:p w:rsidR="00040563" w:rsidRDefault="00040563" w:rsidP="002A130C">
            <w:pPr>
              <w:pStyle w:val="TableParagraph"/>
              <w:ind w:left="132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Dafnijas</w:t>
            </w:r>
            <w:proofErr w:type="spellEnd"/>
            <w:r>
              <w:rPr>
                <w:sz w:val="18"/>
              </w:rPr>
              <w:t xml:space="preserve"> sugu</w:t>
            </w:r>
          </w:p>
          <w:p w:rsidR="00040563" w:rsidRDefault="00040563" w:rsidP="002A130C">
            <w:pPr>
              <w:pStyle w:val="TableParagraph"/>
              <w:spacing w:before="4" w:line="206" w:lineRule="exact"/>
              <w:ind w:left="132"/>
              <w:rPr>
                <w:sz w:val="18"/>
              </w:rPr>
            </w:pPr>
            <w:r>
              <w:rPr>
                <w:sz w:val="18"/>
              </w:rPr>
              <w:t>akūtas imobilizācijas tests)</w:t>
            </w: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</w:t>
            </w:r>
            <w:proofErr w:type="spellStart"/>
            <w:r>
              <w:rPr>
                <w:sz w:val="18"/>
              </w:rPr>
              <w:t>dafnijām</w:t>
            </w:r>
            <w:proofErr w:type="spellEnd"/>
            <w:r>
              <w:rPr>
                <w:sz w:val="18"/>
              </w:rPr>
              <w:t>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NOEC</w:t>
            </w:r>
          </w:p>
          <w:p w:rsidR="00040563" w:rsidRDefault="00040563" w:rsidP="002A130C">
            <w:pPr>
              <w:pStyle w:val="TableParagraph"/>
              <w:spacing w:line="191" w:lineRule="exact"/>
              <w:ind w:left="127"/>
              <w:rPr>
                <w:sz w:val="18"/>
              </w:rPr>
            </w:pPr>
            <w:r>
              <w:rPr>
                <w:sz w:val="18"/>
              </w:rPr>
              <w:t>/NOEL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21d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6,3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77" w:right="151"/>
              <w:rPr>
                <w:sz w:val="18"/>
              </w:rPr>
            </w:pPr>
            <w:proofErr w:type="spellStart"/>
            <w:r>
              <w:rPr>
                <w:sz w:val="18"/>
              </w:rPr>
              <w:t>Daphnia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magna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3B7A1E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aļģēm</w:t>
            </w:r>
            <w:r w:rsidR="00040563">
              <w:rPr>
                <w:sz w:val="18"/>
              </w:rPr>
              <w:t>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EC50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72h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Desmodesmus</w:t>
            </w:r>
            <w:proofErr w:type="spellEnd"/>
          </w:p>
          <w:p w:rsidR="00040563" w:rsidRDefault="00040563" w:rsidP="002A130C">
            <w:pPr>
              <w:pStyle w:val="TableParagraph"/>
              <w:spacing w:line="191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subspicatus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3B7A1E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aļģēm: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>NOEC</w:t>
            </w:r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/NOEL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8"/>
              <w:rPr>
                <w:sz w:val="18"/>
              </w:rPr>
            </w:pPr>
            <w:r>
              <w:rPr>
                <w:sz w:val="18"/>
              </w:rPr>
              <w:t>72h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9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Pseudokirchneriella</w:t>
            </w:r>
            <w:proofErr w:type="spellEnd"/>
          </w:p>
          <w:p w:rsidR="00040563" w:rsidRDefault="00040563" w:rsidP="002A130C">
            <w:pPr>
              <w:pStyle w:val="TableParagraph"/>
              <w:spacing w:line="190" w:lineRule="exact"/>
              <w:ind w:left="131"/>
              <w:rPr>
                <w:sz w:val="18"/>
              </w:rPr>
            </w:pPr>
            <w:proofErr w:type="spellStart"/>
            <w:r>
              <w:rPr>
                <w:sz w:val="18"/>
              </w:rPr>
              <w:t>subcapitata</w:t>
            </w:r>
            <w:proofErr w:type="spellEnd"/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Noturība un</w:t>
            </w:r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degradācijas spēja: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33"/>
              <w:rPr>
                <w:sz w:val="18"/>
              </w:rPr>
            </w:pPr>
            <w:r>
              <w:rPr>
                <w:sz w:val="18"/>
              </w:rPr>
              <w:t>Viegla bioloģiskās noārdīšanās spēja</w:t>
            </w: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Bioakumulācijas</w:t>
            </w:r>
            <w:proofErr w:type="spellEnd"/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  <w:r>
              <w:rPr>
                <w:sz w:val="18"/>
              </w:rPr>
              <w:t>potenciāls: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BCF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3,162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7"/>
              <w:rPr>
                <w:sz w:val="18"/>
              </w:rPr>
            </w:pPr>
            <w:r>
              <w:rPr>
                <w:sz w:val="18"/>
              </w:rPr>
              <w:t>Mobilitāte augsnē: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8"/>
              <w:rPr>
                <w:sz w:val="18"/>
              </w:rPr>
            </w:pPr>
            <w:r>
              <w:rPr>
                <w:sz w:val="18"/>
              </w:rPr>
              <w:t>6d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29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83" w:lineRule="exact"/>
              <w:ind w:left="130"/>
              <w:rPr>
                <w:sz w:val="18"/>
              </w:rPr>
            </w:pPr>
            <w:r>
              <w:rPr>
                <w:sz w:val="18"/>
              </w:rPr>
              <w:t>%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8" w:lineRule="exact"/>
              <w:ind w:left="127"/>
              <w:rPr>
                <w:sz w:val="18"/>
              </w:rPr>
            </w:pPr>
            <w:r>
              <w:rPr>
                <w:sz w:val="18"/>
              </w:rPr>
              <w:t xml:space="preserve">PBT un </w:t>
            </w:r>
            <w:proofErr w:type="spellStart"/>
            <w:r>
              <w:rPr>
                <w:sz w:val="18"/>
              </w:rPr>
              <w:t>vPvB</w:t>
            </w:r>
            <w:proofErr w:type="spellEnd"/>
            <w:r>
              <w:rPr>
                <w:sz w:val="18"/>
              </w:rPr>
              <w:t xml:space="preserve"> ekspertīzes rezultāti:</w:t>
            </w:r>
          </w:p>
          <w:p w:rsidR="00040563" w:rsidRDefault="00040563" w:rsidP="002A130C">
            <w:pPr>
              <w:pStyle w:val="TableParagraph"/>
              <w:spacing w:line="190" w:lineRule="exact"/>
              <w:ind w:left="127"/>
              <w:rPr>
                <w:sz w:val="18"/>
              </w:rPr>
            </w:pP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3B7A1E" w:rsidP="002A130C">
            <w:pPr>
              <w:pStyle w:val="TableParagraph"/>
              <w:spacing w:line="198" w:lineRule="exact"/>
              <w:ind w:left="133"/>
              <w:rPr>
                <w:sz w:val="18"/>
              </w:rPr>
            </w:pPr>
            <w:r>
              <w:rPr>
                <w:sz w:val="18"/>
              </w:rPr>
              <w:t>Nav PBT vielu</w:t>
            </w:r>
          </w:p>
          <w:p w:rsidR="00040563" w:rsidRDefault="003B7A1E" w:rsidP="002A130C">
            <w:pPr>
              <w:pStyle w:val="TableParagraph"/>
              <w:spacing w:line="190" w:lineRule="exact"/>
              <w:ind w:left="133"/>
              <w:rPr>
                <w:sz w:val="18"/>
              </w:rPr>
            </w:pPr>
            <w:r>
              <w:rPr>
                <w:sz w:val="18"/>
              </w:rPr>
              <w:t xml:space="preserve">Nav </w:t>
            </w:r>
            <w:proofErr w:type="spellStart"/>
            <w:r>
              <w:rPr>
                <w:sz w:val="18"/>
              </w:rPr>
              <w:t>vPvB</w:t>
            </w:r>
            <w:proofErr w:type="spellEnd"/>
            <w:r>
              <w:rPr>
                <w:sz w:val="18"/>
              </w:rPr>
              <w:t xml:space="preserve"> vielu</w:t>
            </w:r>
          </w:p>
        </w:tc>
      </w:tr>
      <w:tr w:rsidR="00040563" w:rsidTr="002A130C">
        <w:trPr>
          <w:trHeight w:val="404"/>
        </w:trPr>
        <w:tc>
          <w:tcPr>
            <w:tcW w:w="2035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proofErr w:type="spellStart"/>
            <w:r>
              <w:rPr>
                <w:sz w:val="18"/>
              </w:rPr>
              <w:t>Toksicitāte</w:t>
            </w:r>
            <w:proofErr w:type="spellEnd"/>
            <w:r>
              <w:rPr>
                <w:sz w:val="18"/>
              </w:rPr>
              <w:t xml:space="preserve"> attiecībā uz baktērijām:</w:t>
            </w:r>
          </w:p>
        </w:tc>
        <w:tc>
          <w:tcPr>
            <w:tcW w:w="126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7"/>
              <w:rPr>
                <w:sz w:val="18"/>
              </w:rPr>
            </w:pPr>
            <w:r>
              <w:rPr>
                <w:sz w:val="18"/>
              </w:rPr>
              <w:t>EC50</w:t>
            </w:r>
          </w:p>
        </w:tc>
        <w:tc>
          <w:tcPr>
            <w:tcW w:w="709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8"/>
              <w:rPr>
                <w:sz w:val="18"/>
              </w:rPr>
            </w:pPr>
            <w:r>
              <w:rPr>
                <w:sz w:val="18"/>
              </w:rPr>
              <w:t>3h</w:t>
            </w:r>
          </w:p>
        </w:tc>
        <w:tc>
          <w:tcPr>
            <w:tcW w:w="851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29"/>
              <w:rPr>
                <w:sz w:val="18"/>
              </w:rPr>
            </w:pPr>
            <w:r>
              <w:rPr>
                <w:sz w:val="18"/>
              </w:rPr>
              <w:t>4747</w:t>
            </w:r>
          </w:p>
        </w:tc>
        <w:tc>
          <w:tcPr>
            <w:tcW w:w="85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30"/>
              <w:rPr>
                <w:sz w:val="18"/>
              </w:rPr>
            </w:pPr>
            <w:r>
              <w:rPr>
                <w:sz w:val="18"/>
              </w:rPr>
              <w:t>mg/l</w:t>
            </w:r>
          </w:p>
        </w:tc>
        <w:tc>
          <w:tcPr>
            <w:tcW w:w="136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08" w:right="151"/>
              <w:rPr>
                <w:sz w:val="18"/>
              </w:rPr>
            </w:pPr>
            <w:r>
              <w:rPr>
                <w:sz w:val="18"/>
              </w:rPr>
              <w:t>aktīvās dūņas</w:t>
            </w:r>
          </w:p>
        </w:tc>
        <w:tc>
          <w:tcPr>
            <w:tcW w:w="1500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spacing w:line="199" w:lineRule="exact"/>
              <w:ind w:left="132"/>
              <w:rPr>
                <w:sz w:val="18"/>
              </w:rPr>
            </w:pPr>
            <w:r>
              <w:rPr>
                <w:sz w:val="18"/>
              </w:rPr>
              <w:t>OECD 209</w:t>
            </w:r>
          </w:p>
          <w:p w:rsidR="00040563" w:rsidRDefault="00040563" w:rsidP="002A130C">
            <w:pPr>
              <w:pStyle w:val="TableParagraph"/>
              <w:ind w:left="132" w:right="236"/>
              <w:rPr>
                <w:sz w:val="18"/>
              </w:rPr>
            </w:pPr>
            <w:r>
              <w:rPr>
                <w:sz w:val="18"/>
              </w:rPr>
              <w:t xml:space="preserve">(Aktīvo dūņu elpošanas </w:t>
            </w:r>
            <w:proofErr w:type="spellStart"/>
            <w:r>
              <w:rPr>
                <w:sz w:val="18"/>
              </w:rPr>
              <w:t>inhibēšanas</w:t>
            </w:r>
            <w:proofErr w:type="spellEnd"/>
            <w:r>
              <w:rPr>
                <w:sz w:val="18"/>
              </w:rPr>
              <w:t xml:space="preserve"> tests (oglekļa un amonija oksidācija))</w:t>
            </w:r>
          </w:p>
          <w:p w:rsidR="00040563" w:rsidRDefault="00040563" w:rsidP="002A130C">
            <w:pPr>
              <w:pStyle w:val="TableParagraph"/>
              <w:spacing w:line="191" w:lineRule="exact"/>
              <w:ind w:left="132"/>
              <w:rPr>
                <w:sz w:val="18"/>
              </w:rPr>
            </w:pPr>
          </w:p>
        </w:tc>
        <w:tc>
          <w:tcPr>
            <w:tcW w:w="2144" w:type="dxa"/>
            <w:tcBorders>
              <w:top w:val="double" w:sz="1" w:space="0" w:color="000000"/>
            </w:tcBorders>
            <w:vAlign w:val="center"/>
          </w:tcPr>
          <w:p w:rsidR="00040563" w:rsidRDefault="00040563" w:rsidP="002A13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3D5800" w:rsidRDefault="003D5800"/>
    <w:p w:rsidR="0015279F" w:rsidRDefault="0015279F" w:rsidP="0015279F">
      <w:pPr>
        <w:pStyle w:val="Pamatteksts"/>
        <w:spacing w:before="2"/>
        <w:ind w:left="0"/>
        <w:rPr>
          <w:sz w:val="27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17AAF452" wp14:editId="146B9C66">
                <wp:simplePos x="0" y="0"/>
                <wp:positionH relativeFrom="page">
                  <wp:posOffset>358140</wp:posOffset>
                </wp:positionH>
                <wp:positionV relativeFrom="paragraph">
                  <wp:posOffset>224155</wp:posOffset>
                </wp:positionV>
                <wp:extent cx="6810375" cy="179070"/>
                <wp:effectExtent l="5715" t="8255" r="13335" b="12700"/>
                <wp:wrapTopAndBottom/>
                <wp:docPr id="28" name="Tekstlodziņš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907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15279F">
                            <w:pPr>
                              <w:spacing w:line="272" w:lineRule="exact"/>
                              <w:ind w:left="323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13. IEDAĻA: Apsvērumi, kas saistīti ar apsaimniekošanu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8" o:spid="_x0000_s1038" type="#_x0000_t202" style="position:absolute;margin-left:28.2pt;margin-top:17.65pt;width:536.25pt;height:14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" fillcolor="#dcdcdc" strokeweight=".06pt">
                <v:textbox inset="0,0,0,0">
                  <w:txbxContent>
                    <w:p w:rsidR="00E419A5" w:rsidRDefault="00E419A5" w:rsidP="0015279F">
                      <w:pPr>
                        <w:spacing w:line="272" w:lineRule="exact"/>
                        <w:ind w:left="323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13. IEDAĻA: Apsvērumi, kas saistīti ar apsaimniekošanu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5279F" w:rsidRDefault="0015279F" w:rsidP="0015279F">
      <w:pPr>
        <w:pStyle w:val="Pamatteksts"/>
        <w:ind w:left="0"/>
        <w:rPr>
          <w:sz w:val="23"/>
        </w:rPr>
      </w:pPr>
    </w:p>
    <w:p w:rsidR="0015279F" w:rsidRDefault="0015279F" w:rsidP="0015279F">
      <w:pPr>
        <w:pStyle w:val="Virsraksts1"/>
        <w:spacing w:before="0"/>
      </w:pPr>
      <w:r>
        <w:t>13.1  Atkritumu pārstrādes metodes</w:t>
      </w:r>
    </w:p>
    <w:p w:rsidR="0015279F" w:rsidRDefault="0015279F" w:rsidP="0015279F">
      <w:pPr>
        <w:spacing w:before="11"/>
        <w:ind w:left="234"/>
        <w:rPr>
          <w:b/>
        </w:rPr>
      </w:pPr>
      <w:r>
        <w:rPr>
          <w:b/>
        </w:rPr>
        <w:t>Vielai / maisījumam / atlieku daudzumam</w:t>
      </w:r>
    </w:p>
    <w:p w:rsidR="0015279F" w:rsidRDefault="0015279F" w:rsidP="00BC6D42">
      <w:pPr>
        <w:pStyle w:val="Pamatteksts"/>
        <w:ind w:right="283"/>
      </w:pPr>
      <w:r>
        <w:t xml:space="preserve">EK iznīcināšanas koda </w:t>
      </w:r>
      <w:proofErr w:type="spellStart"/>
      <w:r>
        <w:t>nr</w:t>
      </w:r>
      <w:proofErr w:type="spellEnd"/>
      <w:r>
        <w:t>.:</w:t>
      </w:r>
    </w:p>
    <w:p w:rsidR="00743D23" w:rsidRDefault="0015279F" w:rsidP="00BC6D42">
      <w:pPr>
        <w:pStyle w:val="Pamatteksts"/>
        <w:ind w:right="283"/>
      </w:pPr>
      <w:r>
        <w:t xml:space="preserve">Atkritumu kodi ir ieteikumi, kuru pamatā ir šī produkta plānotā izmantošana. </w:t>
      </w:r>
    </w:p>
    <w:p w:rsidR="0015279F" w:rsidRDefault="0015279F" w:rsidP="00BC6D42">
      <w:pPr>
        <w:pStyle w:val="Pamatteksts"/>
        <w:ind w:right="283"/>
      </w:pPr>
      <w:r>
        <w:t>Ņemot vērā lietotāja īpašos lietošanas un apglabāšanas nosacījumus, dažos apstākļos var iedalīt citus atkritumu kodus. (2001/118/EK; 2001/119/EK; 2001/573/EK)</w:t>
      </w:r>
    </w:p>
    <w:p w:rsidR="00743D23" w:rsidRDefault="0015279F" w:rsidP="00BC6D42">
      <w:pPr>
        <w:pStyle w:val="Pamatteksts"/>
        <w:ind w:right="283"/>
      </w:pPr>
      <w:r>
        <w:t>20 01 29 mazgāšanas līdzekļi, kas satur bīstamas vielas.</w:t>
      </w:r>
    </w:p>
    <w:p w:rsidR="0015279F" w:rsidRDefault="0015279F" w:rsidP="00BC6D42">
      <w:pPr>
        <w:pStyle w:val="Pamatteksts"/>
        <w:ind w:right="283"/>
      </w:pPr>
      <w:r>
        <w:t>Ieteikumi:</w:t>
      </w:r>
    </w:p>
    <w:p w:rsidR="0015279F" w:rsidRDefault="0015279F" w:rsidP="00BC6D42">
      <w:pPr>
        <w:pStyle w:val="Pamatteksts"/>
        <w:ind w:right="283"/>
      </w:pPr>
      <w:r>
        <w:t>Pievērsiet uzmanību vietējiem un valsts oficiālajiem noteikumiem</w:t>
      </w:r>
      <w:r w:rsidR="009A36BF">
        <w:t>.</w:t>
      </w:r>
    </w:p>
    <w:p w:rsidR="0015279F" w:rsidRDefault="0015279F" w:rsidP="00BC6D42">
      <w:pPr>
        <w:pStyle w:val="Pamatteksts"/>
        <w:ind w:right="283"/>
      </w:pPr>
      <w:r>
        <w:t>Piemēram, piemērota sadedzināšanas iekārta.</w:t>
      </w:r>
    </w:p>
    <w:p w:rsidR="0015279F" w:rsidRDefault="0015279F" w:rsidP="00BC6D42">
      <w:pPr>
        <w:pStyle w:val="Pamatteksts"/>
        <w:ind w:right="283"/>
      </w:pPr>
      <w:r>
        <w:t>Piemēram, iznīcināt piemērotā atkritumu izgāztuvē.</w:t>
      </w:r>
    </w:p>
    <w:p w:rsidR="0015279F" w:rsidRDefault="0015279F" w:rsidP="00BC6D42">
      <w:pPr>
        <w:pStyle w:val="Virsraksts1"/>
        <w:spacing w:before="0"/>
        <w:ind w:right="283"/>
      </w:pPr>
      <w:r>
        <w:t>Piesārņotam iepakojuma materiālam</w:t>
      </w:r>
    </w:p>
    <w:p w:rsidR="00C74685" w:rsidRDefault="0015279F" w:rsidP="00BC6D42">
      <w:pPr>
        <w:pStyle w:val="Pamatteksts"/>
        <w:ind w:right="283"/>
      </w:pPr>
      <w:r>
        <w:t xml:space="preserve">Pievērsiet uzmanību vietējiem un valsts oficiālajiem noteikumiem. </w:t>
      </w:r>
    </w:p>
    <w:p w:rsidR="0015279F" w:rsidRDefault="0015279F" w:rsidP="00BC6D42">
      <w:pPr>
        <w:pStyle w:val="Pamatteksts"/>
        <w:ind w:right="283"/>
      </w:pPr>
      <w:r>
        <w:t>Iztukšot tvertnes pilnībā.</w:t>
      </w:r>
    </w:p>
    <w:p w:rsidR="0015279F" w:rsidRDefault="0015279F" w:rsidP="00BC6D42">
      <w:pPr>
        <w:pStyle w:val="Pamatteksts"/>
        <w:ind w:right="283"/>
      </w:pPr>
      <w:r>
        <w:t>Nepiesārņots iepakojums var tikt nodots pārstrādei.</w:t>
      </w:r>
    </w:p>
    <w:p w:rsidR="006301CD" w:rsidRDefault="0015279F" w:rsidP="00BC6D42">
      <w:pPr>
        <w:pStyle w:val="Pamatteksts"/>
        <w:ind w:right="283"/>
      </w:pPr>
      <w:r>
        <w:lastRenderedPageBreak/>
        <w:t xml:space="preserve">No iepakojuma, kuru nav iespējams notīrīt, atbrīvoties tādā pašā veidā kā no vielas. </w:t>
      </w:r>
    </w:p>
    <w:p w:rsidR="0015279F" w:rsidRDefault="0015279F" w:rsidP="00BC6D42">
      <w:pPr>
        <w:pStyle w:val="Pamatteksts"/>
        <w:ind w:right="283"/>
      </w:pPr>
      <w:r>
        <w:t>Ieteicamais tīrīšanas līdzeklis:</w:t>
      </w:r>
    </w:p>
    <w:p w:rsidR="0015279F" w:rsidRDefault="0015279F" w:rsidP="00BC6D42">
      <w:pPr>
        <w:pStyle w:val="Pamatteksts"/>
        <w:ind w:right="283"/>
      </w:pPr>
      <w:r>
        <w:t>Ūdens</w:t>
      </w:r>
    </w:p>
    <w:p w:rsidR="0015279F" w:rsidRDefault="0015279F" w:rsidP="0015279F">
      <w:pPr>
        <w:pStyle w:val="Pamatteksts"/>
      </w:pPr>
    </w:p>
    <w:p w:rsidR="0015279F" w:rsidRDefault="0015279F" w:rsidP="0015279F">
      <w:pPr>
        <w:pStyle w:val="Pamatteksts"/>
        <w:spacing w:before="9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7F5BA7C7" wp14:editId="7A407C5E">
                <wp:simplePos x="0" y="0"/>
                <wp:positionH relativeFrom="page">
                  <wp:posOffset>358140</wp:posOffset>
                </wp:positionH>
                <wp:positionV relativeFrom="paragraph">
                  <wp:posOffset>97155</wp:posOffset>
                </wp:positionV>
                <wp:extent cx="6810375" cy="178435"/>
                <wp:effectExtent l="5715" t="9525" r="13335" b="12065"/>
                <wp:wrapTopAndBottom/>
                <wp:docPr id="29" name="Tekstlodziņš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15279F">
                            <w:pPr>
                              <w:spacing w:line="271" w:lineRule="exact"/>
                              <w:ind w:left="33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14. IEDAĻA: Informācija par transportēšanu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29" o:spid="_x0000_s1039" type="#_x0000_t202" style="position:absolute;margin-left:28.2pt;margin-top:7.65pt;width:536.25pt;height:14.05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" fillcolor="#dcdcdc" strokeweight=".06pt">
                <v:textbox inset="0,0,0,0">
                  <w:txbxContent>
                    <w:p w:rsidR="00E419A5" w:rsidRDefault="00E419A5" w:rsidP="0015279F">
                      <w:pPr>
                        <w:spacing w:line="271" w:lineRule="exact"/>
                        <w:ind w:left="337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14. IEDAĻA: Informācija par transportēšanu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5279F" w:rsidRDefault="0015279F" w:rsidP="0015279F">
      <w:pPr>
        <w:pStyle w:val="Pamatteksts"/>
        <w:spacing w:before="2"/>
        <w:ind w:left="0"/>
        <w:rPr>
          <w:sz w:val="16"/>
        </w:rPr>
      </w:pPr>
    </w:p>
    <w:p w:rsidR="0015279F" w:rsidRDefault="0015279F" w:rsidP="0015279F">
      <w:pPr>
        <w:pStyle w:val="Virsraksts1"/>
        <w:spacing w:before="67"/>
      </w:pPr>
      <w:r>
        <w:t>Vispārīgi paziņojumi</w:t>
      </w:r>
    </w:p>
    <w:tbl>
      <w:tblPr>
        <w:tblStyle w:val="Reatabula"/>
        <w:tblW w:w="0" w:type="auto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9"/>
        <w:gridCol w:w="5386"/>
      </w:tblGrid>
      <w:tr w:rsidR="00442E3C" w:rsidTr="00B34986">
        <w:tc>
          <w:tcPr>
            <w:tcW w:w="5583" w:type="dxa"/>
          </w:tcPr>
          <w:p w:rsidR="00442E3C" w:rsidRDefault="00442E3C" w:rsidP="0015279F">
            <w:pPr>
              <w:pStyle w:val="Pamatteksts"/>
              <w:tabs>
                <w:tab w:val="left" w:pos="5596"/>
              </w:tabs>
              <w:spacing w:before="2"/>
              <w:ind w:left="0"/>
            </w:pPr>
            <w:r>
              <w:t>ANO numurs:</w:t>
            </w:r>
          </w:p>
        </w:tc>
        <w:tc>
          <w:tcPr>
            <w:tcW w:w="5583" w:type="dxa"/>
          </w:tcPr>
          <w:p w:rsidR="00442E3C" w:rsidRDefault="00442E3C" w:rsidP="00442E3C">
            <w:pPr>
              <w:pStyle w:val="Pamatteksts"/>
              <w:tabs>
                <w:tab w:val="left" w:pos="5596"/>
              </w:tabs>
              <w:spacing w:before="2"/>
              <w:ind w:left="0"/>
            </w:pPr>
            <w:r>
              <w:t>Nav piemērojams</w:t>
            </w:r>
          </w:p>
        </w:tc>
      </w:tr>
    </w:tbl>
    <w:p w:rsidR="0015279F" w:rsidRDefault="0015279F" w:rsidP="0015279F">
      <w:pPr>
        <w:pStyle w:val="Virsraksts1"/>
        <w:spacing w:before="7"/>
      </w:pPr>
      <w:r>
        <w:t>Noteikumi par pārvadājumiem ar autotransportu un dzelzceļu (ADR/RID)</w:t>
      </w:r>
    </w:p>
    <w:tbl>
      <w:tblPr>
        <w:tblStyle w:val="Reatabula"/>
        <w:tblW w:w="0" w:type="auto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5"/>
        <w:gridCol w:w="5370"/>
      </w:tblGrid>
      <w:tr w:rsidR="00442E3C" w:rsidTr="00B34986">
        <w:tc>
          <w:tcPr>
            <w:tcW w:w="5583" w:type="dxa"/>
          </w:tcPr>
          <w:p w:rsidR="00442E3C" w:rsidRDefault="00442E3C" w:rsidP="0025370D">
            <w:pPr>
              <w:pStyle w:val="Pamatteksts"/>
              <w:spacing w:before="2"/>
              <w:ind w:left="0"/>
            </w:pPr>
            <w:r>
              <w:t>ANO sūtīšanas nosaukums:</w:t>
            </w:r>
          </w:p>
        </w:tc>
        <w:tc>
          <w:tcPr>
            <w:tcW w:w="5583" w:type="dxa"/>
          </w:tcPr>
          <w:p w:rsidR="00442E3C" w:rsidRDefault="00442E3C" w:rsidP="0015279F">
            <w:pPr>
              <w:pStyle w:val="Pamatteksts"/>
              <w:spacing w:before="2"/>
              <w:ind w:left="0"/>
            </w:pPr>
          </w:p>
        </w:tc>
      </w:tr>
      <w:tr w:rsidR="00442E3C" w:rsidTr="00B34986">
        <w:tc>
          <w:tcPr>
            <w:tcW w:w="5583" w:type="dxa"/>
          </w:tcPr>
          <w:p w:rsidR="00442E3C" w:rsidRDefault="00442E3C" w:rsidP="0015279F">
            <w:pPr>
              <w:pStyle w:val="Pamatteksts"/>
              <w:spacing w:before="2"/>
              <w:ind w:left="0"/>
            </w:pPr>
            <w:r>
              <w:t>Transportēšanas bīstamības klase(-es):</w:t>
            </w:r>
          </w:p>
        </w:tc>
        <w:tc>
          <w:tcPr>
            <w:tcW w:w="5583" w:type="dxa"/>
          </w:tcPr>
          <w:p w:rsidR="00442E3C" w:rsidRDefault="00442E3C" w:rsidP="00442E3C">
            <w:pPr>
              <w:pStyle w:val="Pamatteksts"/>
              <w:tabs>
                <w:tab w:val="left" w:pos="5595"/>
              </w:tabs>
              <w:spacing w:before="1" w:line="207" w:lineRule="exact"/>
              <w:ind w:left="0"/>
            </w:pPr>
            <w:r>
              <w:t>Nav piemērojama</w:t>
            </w:r>
          </w:p>
        </w:tc>
      </w:tr>
      <w:tr w:rsidR="00442E3C" w:rsidTr="00B34986">
        <w:tc>
          <w:tcPr>
            <w:tcW w:w="5583" w:type="dxa"/>
          </w:tcPr>
          <w:p w:rsidR="00442E3C" w:rsidRDefault="00442E3C" w:rsidP="00442E3C">
            <w:pPr>
              <w:pStyle w:val="Pamatteksts"/>
              <w:spacing w:before="2"/>
              <w:ind w:left="0"/>
            </w:pPr>
            <w:r>
              <w:t>Iepakojuma grupa:</w:t>
            </w:r>
          </w:p>
        </w:tc>
        <w:tc>
          <w:tcPr>
            <w:tcW w:w="5583" w:type="dxa"/>
          </w:tcPr>
          <w:p w:rsidR="00442E3C" w:rsidRDefault="00442E3C" w:rsidP="00442E3C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>
              <w:t>Nav piemērojama</w:t>
            </w:r>
          </w:p>
        </w:tc>
      </w:tr>
      <w:tr w:rsidR="00442E3C" w:rsidTr="00B34986">
        <w:tc>
          <w:tcPr>
            <w:tcW w:w="5583" w:type="dxa"/>
          </w:tcPr>
          <w:p w:rsidR="00442E3C" w:rsidRDefault="001512CD" w:rsidP="00442E3C">
            <w:pPr>
              <w:pStyle w:val="Pamatteksts"/>
              <w:spacing w:before="2"/>
              <w:ind w:left="0"/>
            </w:pPr>
            <w:r>
              <w:t>Klasifikācijas kods:</w:t>
            </w:r>
          </w:p>
        </w:tc>
        <w:tc>
          <w:tcPr>
            <w:tcW w:w="5583" w:type="dxa"/>
          </w:tcPr>
          <w:p w:rsidR="00442E3C" w:rsidRDefault="001512CD" w:rsidP="001512CD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>
              <w:t>Nav piemērojams</w:t>
            </w:r>
          </w:p>
        </w:tc>
      </w:tr>
      <w:tr w:rsidR="001512CD" w:rsidTr="00B34986">
        <w:tc>
          <w:tcPr>
            <w:tcW w:w="5583" w:type="dxa"/>
          </w:tcPr>
          <w:p w:rsidR="001512CD" w:rsidRDefault="001512CD" w:rsidP="00442E3C">
            <w:pPr>
              <w:pStyle w:val="Pamatteksts"/>
              <w:spacing w:before="2"/>
              <w:ind w:left="0"/>
            </w:pPr>
            <w:r>
              <w:t>LQ (ADR 2013):</w:t>
            </w:r>
          </w:p>
        </w:tc>
        <w:tc>
          <w:tcPr>
            <w:tcW w:w="5583" w:type="dxa"/>
          </w:tcPr>
          <w:p w:rsidR="001512CD" w:rsidRDefault="001512CD" w:rsidP="001512CD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>
              <w:t>Nav piemērojams</w:t>
            </w:r>
          </w:p>
        </w:tc>
      </w:tr>
      <w:tr w:rsidR="001512CD" w:rsidTr="00B34986">
        <w:tc>
          <w:tcPr>
            <w:tcW w:w="5583" w:type="dxa"/>
          </w:tcPr>
          <w:p w:rsidR="001512CD" w:rsidRDefault="001512CD" w:rsidP="00442E3C">
            <w:pPr>
              <w:pStyle w:val="Pamatteksts"/>
              <w:spacing w:before="2"/>
              <w:ind w:left="0"/>
            </w:pPr>
            <w:r>
              <w:t>LQ (ADR 2009):</w:t>
            </w:r>
          </w:p>
        </w:tc>
        <w:tc>
          <w:tcPr>
            <w:tcW w:w="5583" w:type="dxa"/>
          </w:tcPr>
          <w:p w:rsidR="001512CD" w:rsidRDefault="001512CD" w:rsidP="001512CD">
            <w:pPr>
              <w:pStyle w:val="Pamatteksts"/>
              <w:tabs>
                <w:tab w:val="left" w:pos="5597"/>
              </w:tabs>
              <w:spacing w:before="1" w:line="207" w:lineRule="exact"/>
              <w:ind w:left="0"/>
            </w:pPr>
            <w:r>
              <w:t>Nav piemērojams</w:t>
            </w:r>
          </w:p>
        </w:tc>
      </w:tr>
      <w:tr w:rsidR="001512CD" w:rsidTr="00B34986">
        <w:tc>
          <w:tcPr>
            <w:tcW w:w="5583" w:type="dxa"/>
          </w:tcPr>
          <w:p w:rsidR="001512CD" w:rsidRDefault="001512CD" w:rsidP="00442E3C">
            <w:pPr>
              <w:pStyle w:val="Pamatteksts"/>
              <w:spacing w:before="2"/>
              <w:ind w:left="0"/>
            </w:pPr>
            <w:r>
              <w:t>Vides apdraudējumi:</w:t>
            </w:r>
          </w:p>
        </w:tc>
        <w:tc>
          <w:tcPr>
            <w:tcW w:w="5583" w:type="dxa"/>
          </w:tcPr>
          <w:p w:rsidR="001512CD" w:rsidRDefault="001512CD" w:rsidP="001512CD">
            <w:pPr>
              <w:pStyle w:val="Pamatteksts"/>
              <w:tabs>
                <w:tab w:val="left" w:pos="5596"/>
              </w:tabs>
              <w:spacing w:line="206" w:lineRule="exact"/>
              <w:ind w:left="0"/>
            </w:pPr>
            <w:r>
              <w:t>Nav piemērojams</w:t>
            </w:r>
          </w:p>
        </w:tc>
      </w:tr>
      <w:tr w:rsidR="001512CD" w:rsidTr="00B34986">
        <w:tc>
          <w:tcPr>
            <w:tcW w:w="5583" w:type="dxa"/>
          </w:tcPr>
          <w:p w:rsidR="001512CD" w:rsidRDefault="001512CD" w:rsidP="001512CD">
            <w:pPr>
              <w:pStyle w:val="Pamatteksts"/>
              <w:spacing w:line="207" w:lineRule="exact"/>
              <w:ind w:left="0"/>
            </w:pPr>
            <w:r>
              <w:t>Tuneļu ierobežojuma kods:</w:t>
            </w:r>
          </w:p>
        </w:tc>
        <w:tc>
          <w:tcPr>
            <w:tcW w:w="5583" w:type="dxa"/>
          </w:tcPr>
          <w:p w:rsidR="001512CD" w:rsidRDefault="001512CD" w:rsidP="001512CD">
            <w:pPr>
              <w:pStyle w:val="Pamatteksts"/>
              <w:tabs>
                <w:tab w:val="left" w:pos="5596"/>
              </w:tabs>
              <w:spacing w:line="206" w:lineRule="exact"/>
            </w:pPr>
          </w:p>
        </w:tc>
      </w:tr>
    </w:tbl>
    <w:p w:rsidR="0015279F" w:rsidRDefault="0015279F" w:rsidP="0015279F">
      <w:pPr>
        <w:pStyle w:val="Virsraksts1"/>
      </w:pPr>
      <w:r>
        <w:t>Pārvadājumi pa jūru (IMDG kods)</w:t>
      </w:r>
    </w:p>
    <w:tbl>
      <w:tblPr>
        <w:tblStyle w:val="Reatabula"/>
        <w:tblW w:w="0" w:type="auto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5"/>
        <w:gridCol w:w="5370"/>
      </w:tblGrid>
      <w:tr w:rsidR="00857CF6" w:rsidTr="00B34986">
        <w:tc>
          <w:tcPr>
            <w:tcW w:w="5583" w:type="dxa"/>
          </w:tcPr>
          <w:p w:rsidR="00857CF6" w:rsidRDefault="00857CF6" w:rsidP="00857CF6">
            <w:pPr>
              <w:pStyle w:val="Pamatteksts"/>
              <w:spacing w:before="2"/>
              <w:ind w:left="0"/>
            </w:pPr>
            <w:r>
              <w:t>ANO sūtīšanas nosaukums:</w:t>
            </w:r>
          </w:p>
        </w:tc>
        <w:tc>
          <w:tcPr>
            <w:tcW w:w="5583" w:type="dxa"/>
          </w:tcPr>
          <w:p w:rsidR="00857CF6" w:rsidRDefault="00857CF6" w:rsidP="0015279F">
            <w:pPr>
              <w:pStyle w:val="Pamatteksts"/>
              <w:spacing w:before="2"/>
              <w:ind w:left="0"/>
            </w:pPr>
          </w:p>
        </w:tc>
      </w:tr>
      <w:tr w:rsidR="00857CF6" w:rsidTr="00B34986">
        <w:tc>
          <w:tcPr>
            <w:tcW w:w="5583" w:type="dxa"/>
          </w:tcPr>
          <w:p w:rsidR="00857CF6" w:rsidRDefault="00857CF6" w:rsidP="00857CF6">
            <w:pPr>
              <w:pStyle w:val="Pamatteksts"/>
              <w:spacing w:before="2"/>
              <w:ind w:left="0"/>
            </w:pPr>
            <w:r>
              <w:t xml:space="preserve">Transportēšanas bīstamības klase(-es):  </w:t>
            </w:r>
          </w:p>
        </w:tc>
        <w:tc>
          <w:tcPr>
            <w:tcW w:w="5583" w:type="dxa"/>
          </w:tcPr>
          <w:p w:rsidR="00857CF6" w:rsidRDefault="00857CF6" w:rsidP="00857CF6">
            <w:pPr>
              <w:pStyle w:val="Pamatteksts"/>
              <w:tabs>
                <w:tab w:val="left" w:pos="5595"/>
              </w:tabs>
              <w:spacing w:before="1" w:line="207" w:lineRule="exact"/>
              <w:ind w:left="0"/>
            </w:pPr>
            <w:r>
              <w:t>Nav piemērojama</w:t>
            </w:r>
          </w:p>
        </w:tc>
      </w:tr>
      <w:tr w:rsidR="00857CF6" w:rsidTr="00B34986">
        <w:tc>
          <w:tcPr>
            <w:tcW w:w="5583" w:type="dxa"/>
          </w:tcPr>
          <w:p w:rsidR="00857CF6" w:rsidRDefault="00857CF6" w:rsidP="00857CF6">
            <w:pPr>
              <w:pStyle w:val="Pamatteksts"/>
              <w:spacing w:before="2"/>
              <w:ind w:left="0"/>
            </w:pPr>
            <w:r>
              <w:t>Iepakojuma grupa:</w:t>
            </w:r>
          </w:p>
        </w:tc>
        <w:tc>
          <w:tcPr>
            <w:tcW w:w="5583" w:type="dxa"/>
          </w:tcPr>
          <w:p w:rsidR="00857CF6" w:rsidRDefault="00857CF6" w:rsidP="00857CF6">
            <w:pPr>
              <w:pStyle w:val="Pamatteksts"/>
              <w:tabs>
                <w:tab w:val="left" w:pos="5595"/>
              </w:tabs>
              <w:spacing w:line="206" w:lineRule="exact"/>
              <w:ind w:left="0"/>
            </w:pPr>
            <w:r>
              <w:t>Nav piemērojama</w:t>
            </w:r>
          </w:p>
        </w:tc>
      </w:tr>
      <w:tr w:rsidR="00857CF6" w:rsidTr="00B34986">
        <w:tc>
          <w:tcPr>
            <w:tcW w:w="5583" w:type="dxa"/>
          </w:tcPr>
          <w:p w:rsidR="00857CF6" w:rsidRDefault="00857CF6" w:rsidP="00857CF6">
            <w:pPr>
              <w:pStyle w:val="Pamatteksts"/>
              <w:spacing w:before="2"/>
              <w:ind w:left="0"/>
            </w:pPr>
            <w:r>
              <w:t>Jūras piesārņojums:</w:t>
            </w:r>
          </w:p>
        </w:tc>
        <w:tc>
          <w:tcPr>
            <w:tcW w:w="5583" w:type="dxa"/>
          </w:tcPr>
          <w:p w:rsidR="00857CF6" w:rsidRDefault="00857CF6" w:rsidP="00857CF6">
            <w:pPr>
              <w:pStyle w:val="Pamatteksts"/>
              <w:tabs>
                <w:tab w:val="left" w:pos="5595"/>
              </w:tabs>
              <w:spacing w:line="207" w:lineRule="exact"/>
              <w:ind w:left="0"/>
            </w:pPr>
            <w:r>
              <w:t>Nav piemērojams</w:t>
            </w:r>
          </w:p>
        </w:tc>
      </w:tr>
      <w:tr w:rsidR="00857CF6" w:rsidTr="00B34986">
        <w:tc>
          <w:tcPr>
            <w:tcW w:w="5583" w:type="dxa"/>
          </w:tcPr>
          <w:p w:rsidR="00857CF6" w:rsidRDefault="00857CF6" w:rsidP="00857CF6">
            <w:pPr>
              <w:pStyle w:val="Pamatteksts"/>
              <w:spacing w:before="2"/>
              <w:ind w:left="0"/>
            </w:pPr>
            <w:r>
              <w:t>Vides apdraudējumi</w:t>
            </w:r>
            <w:r w:rsidR="00E70275">
              <w:t>:</w:t>
            </w:r>
          </w:p>
        </w:tc>
        <w:tc>
          <w:tcPr>
            <w:tcW w:w="5583" w:type="dxa"/>
          </w:tcPr>
          <w:p w:rsidR="00857CF6" w:rsidRDefault="00E70275" w:rsidP="00E70275">
            <w:pPr>
              <w:pStyle w:val="Pamatteksts"/>
              <w:tabs>
                <w:tab w:val="left" w:pos="5595"/>
              </w:tabs>
              <w:ind w:left="0"/>
            </w:pPr>
            <w:r>
              <w:t>Nav piemērojams</w:t>
            </w:r>
          </w:p>
        </w:tc>
      </w:tr>
    </w:tbl>
    <w:p w:rsidR="0015279F" w:rsidRDefault="0015279F" w:rsidP="0015279F">
      <w:pPr>
        <w:pStyle w:val="Virsraksts1"/>
      </w:pPr>
      <w:r>
        <w:t>Gaisa pārvadājumi (IATA)</w:t>
      </w:r>
    </w:p>
    <w:tbl>
      <w:tblPr>
        <w:tblStyle w:val="Reatabula"/>
        <w:tblW w:w="0" w:type="auto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3"/>
        <w:gridCol w:w="5362"/>
      </w:tblGrid>
      <w:tr w:rsidR="00E70275" w:rsidTr="00B34986">
        <w:tc>
          <w:tcPr>
            <w:tcW w:w="5478" w:type="dxa"/>
          </w:tcPr>
          <w:p w:rsidR="00E70275" w:rsidRDefault="00E70275" w:rsidP="00E70275">
            <w:pPr>
              <w:pStyle w:val="Pamatteksts"/>
              <w:spacing w:before="3" w:line="207" w:lineRule="exact"/>
              <w:ind w:left="0"/>
            </w:pPr>
            <w:r>
              <w:t>ANO sūtīšanas nosaukums:</w:t>
            </w:r>
          </w:p>
        </w:tc>
        <w:tc>
          <w:tcPr>
            <w:tcW w:w="5454" w:type="dxa"/>
          </w:tcPr>
          <w:p w:rsidR="00E70275" w:rsidRDefault="00E70275" w:rsidP="0015279F">
            <w:pPr>
              <w:pStyle w:val="Pamatteksts"/>
              <w:spacing w:before="3" w:line="207" w:lineRule="exact"/>
              <w:ind w:left="0"/>
            </w:pPr>
          </w:p>
        </w:tc>
      </w:tr>
      <w:tr w:rsidR="00E70275" w:rsidTr="00B34986">
        <w:tc>
          <w:tcPr>
            <w:tcW w:w="5478" w:type="dxa"/>
          </w:tcPr>
          <w:p w:rsidR="00E70275" w:rsidRDefault="00E70275" w:rsidP="002334D8">
            <w:pPr>
              <w:pStyle w:val="Pamatteksts"/>
              <w:spacing w:before="2"/>
              <w:ind w:left="0"/>
            </w:pPr>
            <w:r>
              <w:t>Transportēšanas bīstamības klase(-es):</w:t>
            </w:r>
          </w:p>
        </w:tc>
        <w:tc>
          <w:tcPr>
            <w:tcW w:w="5454" w:type="dxa"/>
          </w:tcPr>
          <w:p w:rsidR="00E70275" w:rsidRDefault="00E70275" w:rsidP="002334D8">
            <w:pPr>
              <w:pStyle w:val="Pamatteksts"/>
              <w:tabs>
                <w:tab w:val="left" w:pos="5595"/>
              </w:tabs>
              <w:spacing w:before="1" w:line="207" w:lineRule="exact"/>
              <w:ind w:left="0"/>
            </w:pPr>
            <w:r>
              <w:t>Nav piemērojama</w:t>
            </w:r>
          </w:p>
        </w:tc>
      </w:tr>
      <w:tr w:rsidR="00E70275" w:rsidTr="00B34986">
        <w:tc>
          <w:tcPr>
            <w:tcW w:w="5478" w:type="dxa"/>
          </w:tcPr>
          <w:p w:rsidR="00E70275" w:rsidRDefault="00E70275" w:rsidP="002334D8">
            <w:pPr>
              <w:pStyle w:val="Pamatteksts"/>
              <w:spacing w:before="2"/>
              <w:ind w:left="0"/>
            </w:pPr>
            <w:r>
              <w:t>Iepakojuma grupa:</w:t>
            </w:r>
          </w:p>
        </w:tc>
        <w:tc>
          <w:tcPr>
            <w:tcW w:w="5454" w:type="dxa"/>
          </w:tcPr>
          <w:p w:rsidR="00E70275" w:rsidRDefault="00E70275" w:rsidP="002334D8">
            <w:pPr>
              <w:pStyle w:val="Pamatteksts"/>
              <w:tabs>
                <w:tab w:val="left" w:pos="5597"/>
              </w:tabs>
              <w:spacing w:line="207" w:lineRule="exact"/>
              <w:ind w:left="0"/>
            </w:pPr>
            <w:r>
              <w:t>Nav piemērojama</w:t>
            </w:r>
          </w:p>
        </w:tc>
      </w:tr>
      <w:tr w:rsidR="00E70275" w:rsidTr="00B34986">
        <w:tc>
          <w:tcPr>
            <w:tcW w:w="5478" w:type="dxa"/>
          </w:tcPr>
          <w:p w:rsidR="00E70275" w:rsidRDefault="00E70275" w:rsidP="002334D8">
            <w:pPr>
              <w:pStyle w:val="Pamatteksts"/>
              <w:spacing w:before="2"/>
              <w:ind w:left="0"/>
            </w:pPr>
            <w:r>
              <w:t>Vides apdraudējumi:</w:t>
            </w:r>
          </w:p>
        </w:tc>
        <w:tc>
          <w:tcPr>
            <w:tcW w:w="5454" w:type="dxa"/>
          </w:tcPr>
          <w:p w:rsidR="00E70275" w:rsidRDefault="00E70275" w:rsidP="002334D8">
            <w:pPr>
              <w:pStyle w:val="Pamatteksts"/>
              <w:tabs>
                <w:tab w:val="left" w:pos="5595"/>
              </w:tabs>
              <w:ind w:left="0"/>
            </w:pPr>
            <w:r>
              <w:t>Nav piemērojams</w:t>
            </w:r>
          </w:p>
        </w:tc>
      </w:tr>
    </w:tbl>
    <w:p w:rsidR="0015279F" w:rsidRDefault="0015279F" w:rsidP="0015279F">
      <w:pPr>
        <w:pStyle w:val="Virsraksts1"/>
        <w:spacing w:before="7"/>
      </w:pPr>
      <w:r>
        <w:t>Īpaši piesardzības pasākumi lietotājiem</w:t>
      </w:r>
    </w:p>
    <w:p w:rsidR="0015279F" w:rsidRDefault="0015279F" w:rsidP="0015279F">
      <w:pPr>
        <w:pStyle w:val="Pamatteksts"/>
        <w:spacing w:before="3"/>
      </w:pPr>
      <w:r>
        <w:t>Ja vien nav noteikts citādi, jāievēro vispārējie pasākumi drošai transportēšanai.</w:t>
      </w:r>
    </w:p>
    <w:p w:rsidR="0015279F" w:rsidRDefault="0015279F" w:rsidP="0015279F">
      <w:pPr>
        <w:pStyle w:val="Virsraksts1"/>
      </w:pPr>
      <w:r>
        <w:t>Transportēšana bez taras atbilstoši MARPOL 73/78 II pielikumam un IBC kodeksam.</w:t>
      </w:r>
    </w:p>
    <w:p w:rsidR="0015279F" w:rsidRDefault="0015279F" w:rsidP="0015279F">
      <w:pPr>
        <w:pStyle w:val="Pamatteksts"/>
        <w:spacing w:before="2"/>
      </w:pPr>
      <w:r>
        <w:t>Nav bīstams materiāls</w:t>
      </w:r>
      <w:r w:rsidR="00442E3C">
        <w:t>,</w:t>
      </w:r>
      <w:r>
        <w:t xml:space="preserve"> saskaņā ar transporta noteikumiem.</w:t>
      </w:r>
    </w:p>
    <w:p w:rsidR="0015279F" w:rsidRDefault="0015279F" w:rsidP="0015279F">
      <w:pPr>
        <w:pStyle w:val="Pamatteksts"/>
        <w:spacing w:before="2"/>
      </w:pPr>
    </w:p>
    <w:p w:rsidR="0015279F" w:rsidRDefault="0015279F" w:rsidP="0015279F">
      <w:pPr>
        <w:pStyle w:val="Pamatteksts"/>
        <w:spacing w:before="10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16F024C0" wp14:editId="15BEA44E">
                <wp:simplePos x="0" y="0"/>
                <wp:positionH relativeFrom="page">
                  <wp:posOffset>358140</wp:posOffset>
                </wp:positionH>
                <wp:positionV relativeFrom="paragraph">
                  <wp:posOffset>97790</wp:posOffset>
                </wp:positionV>
                <wp:extent cx="6810375" cy="178435"/>
                <wp:effectExtent l="5715" t="7620" r="13335" b="13970"/>
                <wp:wrapTopAndBottom/>
                <wp:docPr id="30" name="Tekstlodziņš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15279F">
                            <w:pPr>
                              <w:spacing w:line="271" w:lineRule="exact"/>
                              <w:ind w:left="330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15. IEDAĻA: Informācija par reglamentējošām normām.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30" o:spid="_x0000_s1040" type="#_x0000_t202" style="position:absolute;margin-left:28.2pt;margin-top:7.7pt;width:536.25pt;height:14.05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" fillcolor="#dcdcdc" strokeweight=".06pt">
                <v:textbox inset="0,0,0,0">
                  <w:txbxContent>
                    <w:p w:rsidR="00E419A5" w:rsidRDefault="00E419A5" w:rsidP="0015279F">
                      <w:pPr>
                        <w:spacing w:line="271" w:lineRule="exact"/>
                        <w:ind w:left="330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15. IEDAĻA: Informācija par reglamentējošām normām.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5279F" w:rsidRDefault="0015279F" w:rsidP="0015279F">
      <w:pPr>
        <w:pStyle w:val="Pamatteksts"/>
        <w:spacing w:before="4"/>
        <w:ind w:left="0"/>
        <w:rPr>
          <w:sz w:val="17"/>
        </w:rPr>
      </w:pPr>
    </w:p>
    <w:p w:rsidR="0015279F" w:rsidRDefault="0015279F" w:rsidP="0015279F">
      <w:pPr>
        <w:pStyle w:val="Virsraksts1"/>
        <w:numPr>
          <w:ilvl w:val="1"/>
          <w:numId w:val="14"/>
        </w:numPr>
        <w:tabs>
          <w:tab w:val="left" w:pos="737"/>
        </w:tabs>
        <w:spacing w:before="67"/>
      </w:pPr>
      <w:r>
        <w:t>Drošības, veselības jomas un vides noteikumi/normatīvie akti, kas īpaši attiecas uz vielām un maisījumiem</w:t>
      </w:r>
    </w:p>
    <w:p w:rsidR="0015279F" w:rsidRDefault="0015279F" w:rsidP="0015279F">
      <w:pPr>
        <w:pStyle w:val="Pamatteksts"/>
        <w:spacing w:before="1" w:line="207" w:lineRule="exact"/>
      </w:pPr>
      <w:r>
        <w:t>Klasifikācijai un marķēšanai skatīt 2. iedaļu.</w:t>
      </w:r>
    </w:p>
    <w:p w:rsidR="0015279F" w:rsidRDefault="0020401B" w:rsidP="0015279F">
      <w:pPr>
        <w:pStyle w:val="Pamatteksts"/>
        <w:tabs>
          <w:tab w:val="left" w:pos="5595"/>
        </w:tabs>
        <w:spacing w:line="207" w:lineRule="exact"/>
      </w:pPr>
      <w:r>
        <w:t>Ievērot ierobežojumus:</w:t>
      </w:r>
      <w:r w:rsidR="0025336C">
        <w:t xml:space="preserve"> </w:t>
      </w:r>
      <w:r w:rsidR="0015279F">
        <w:t>Jā</w:t>
      </w:r>
    </w:p>
    <w:p w:rsidR="0015279F" w:rsidRDefault="0015279F" w:rsidP="0015279F">
      <w:pPr>
        <w:pStyle w:val="Pamatteksts"/>
        <w:spacing w:before="1"/>
        <w:ind w:right="5446"/>
      </w:pPr>
      <w:r>
        <w:t>Ievērot tirdzniecības asociācijas / arodveselības noteikumus. Ievērot jauniešu nodarbinātības likumu (Vācijas regula)</w:t>
      </w:r>
    </w:p>
    <w:p w:rsidR="0015279F" w:rsidRDefault="007E5DD8" w:rsidP="0015279F">
      <w:pPr>
        <w:pStyle w:val="Pamatteksts"/>
        <w:tabs>
          <w:tab w:val="left" w:pos="5596"/>
        </w:tabs>
        <w:ind w:right="5087"/>
      </w:pPr>
      <w:r>
        <w:t xml:space="preserve">Direktīva 2010/75/ES (GOS): </w:t>
      </w:r>
      <w:r w:rsidR="0015279F">
        <w:t>0%</w:t>
      </w:r>
    </w:p>
    <w:p w:rsidR="0015279F" w:rsidRDefault="0015279F" w:rsidP="0015279F">
      <w:pPr>
        <w:pStyle w:val="Virsraksts1"/>
        <w:numPr>
          <w:ilvl w:val="1"/>
          <w:numId w:val="14"/>
        </w:numPr>
        <w:tabs>
          <w:tab w:val="left" w:pos="737"/>
        </w:tabs>
        <w:spacing w:before="7"/>
      </w:pPr>
      <w:r>
        <w:t>Ķīmiskās drošības novērtējums</w:t>
      </w:r>
    </w:p>
    <w:p w:rsidR="0015279F" w:rsidRDefault="0015279F" w:rsidP="0015279F">
      <w:pPr>
        <w:pStyle w:val="Pamatteksts"/>
        <w:spacing w:before="3"/>
      </w:pPr>
      <w:r>
        <w:t>Ķīmiskās drošības novērtējums maisījumiem nav sniegts.</w:t>
      </w:r>
    </w:p>
    <w:p w:rsidR="0020401B" w:rsidRDefault="0020401B" w:rsidP="0020401B">
      <w:pPr>
        <w:pStyle w:val="Pamatteksts"/>
        <w:spacing w:before="3"/>
      </w:pPr>
    </w:p>
    <w:p w:rsidR="0020401B" w:rsidRDefault="0020401B" w:rsidP="0020401B">
      <w:pPr>
        <w:pStyle w:val="Pamatteksts"/>
        <w:spacing w:before="9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4DB213E9" wp14:editId="43B2A7BD">
                <wp:simplePos x="0" y="0"/>
                <wp:positionH relativeFrom="page">
                  <wp:posOffset>358140</wp:posOffset>
                </wp:positionH>
                <wp:positionV relativeFrom="paragraph">
                  <wp:posOffset>97155</wp:posOffset>
                </wp:positionV>
                <wp:extent cx="6810375" cy="178435"/>
                <wp:effectExtent l="5715" t="10795" r="13335" b="10795"/>
                <wp:wrapTopAndBottom/>
                <wp:docPr id="31" name="Tekstlodziņš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843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20401B">
                            <w:pPr>
                              <w:spacing w:line="272" w:lineRule="exact"/>
                              <w:ind w:left="361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16. IEDAĻA: Cita informācija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31" o:spid="_x0000_s1041" type="#_x0000_t202" style="position:absolute;margin-left:28.2pt;margin-top:7.65pt;width:536.25pt;height:14.05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" fillcolor="#dcdcdc" strokeweight=".06pt">
                <v:textbox inset="0,0,0,0">
                  <w:txbxContent>
                    <w:p w:rsidR="00E419A5" w:rsidRDefault="00E419A5" w:rsidP="0020401B">
                      <w:pPr>
                        <w:spacing w:line="272" w:lineRule="exact"/>
                        <w:ind w:left="361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16. IEDAĻA: Cita informācija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0401B" w:rsidRDefault="0020401B" w:rsidP="0020401B">
      <w:pPr>
        <w:pStyle w:val="Pamatteksts"/>
        <w:spacing w:before="2"/>
        <w:ind w:left="0"/>
        <w:rPr>
          <w:sz w:val="13"/>
        </w:rPr>
      </w:pPr>
    </w:p>
    <w:p w:rsidR="00EA7236" w:rsidRDefault="00EA7236" w:rsidP="00EA7236">
      <w:pPr>
        <w:pStyle w:val="Pamatteksts"/>
        <w:spacing w:before="93" w:line="207" w:lineRule="exact"/>
      </w:pPr>
      <w:r>
        <w:t>Šie dati attiecas uz produktu, kāds tas ir piegādāts.</w:t>
      </w:r>
    </w:p>
    <w:p w:rsidR="00EA7236" w:rsidRDefault="00EA7236" w:rsidP="00EA7236">
      <w:pPr>
        <w:pStyle w:val="Pamatteksts"/>
        <w:tabs>
          <w:tab w:val="left" w:pos="5593"/>
        </w:tabs>
        <w:spacing w:line="207" w:lineRule="exact"/>
      </w:pPr>
      <w:r>
        <w:t>Pārskatītās iedaļas:</w:t>
      </w:r>
      <w:r>
        <w:tab/>
        <w:t>2, 14</w:t>
      </w:r>
    </w:p>
    <w:p w:rsidR="0020401B" w:rsidRDefault="0020401B" w:rsidP="0020401B">
      <w:pPr>
        <w:pStyle w:val="Virsraksts1"/>
        <w:spacing w:before="67" w:line="249" w:lineRule="auto"/>
        <w:ind w:right="471"/>
      </w:pPr>
      <w:r>
        <w:t>Klasifikācija un procesi, kuri izmantoti, lai iegūtu maisījuma klasifikāciju saskaņā ar rīkojumu (EG) 1272/2008 (CLP):</w:t>
      </w:r>
    </w:p>
    <w:tbl>
      <w:tblPr>
        <w:tblStyle w:val="TableNormal"/>
        <w:tblW w:w="0" w:type="auto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9"/>
        <w:gridCol w:w="5360"/>
      </w:tblGrid>
      <w:tr w:rsidR="00EA7236" w:rsidTr="00FB3549">
        <w:trPr>
          <w:trHeight w:val="518"/>
        </w:trPr>
        <w:tc>
          <w:tcPr>
            <w:tcW w:w="5359" w:type="dxa"/>
            <w:tcBorders>
              <w:bottom w:val="double" w:sz="1" w:space="0" w:color="000000"/>
            </w:tcBorders>
            <w:shd w:val="clear" w:color="auto" w:fill="E9E9E9"/>
          </w:tcPr>
          <w:p w:rsidR="00EA7236" w:rsidRDefault="00EA7236" w:rsidP="00FB3549">
            <w:pPr>
              <w:pStyle w:val="TableParagraph"/>
              <w:spacing w:line="252" w:lineRule="exact"/>
              <w:ind w:left="127"/>
              <w:rPr>
                <w:b/>
              </w:rPr>
            </w:pPr>
            <w:r>
              <w:rPr>
                <w:b/>
              </w:rPr>
              <w:t>Klasifikācijai saskaņā ar regulu</w:t>
            </w:r>
          </w:p>
          <w:p w:rsidR="00EA7236" w:rsidRDefault="00EA7236" w:rsidP="00FB3549">
            <w:pPr>
              <w:pStyle w:val="TableParagraph"/>
              <w:spacing w:before="10" w:line="237" w:lineRule="exact"/>
              <w:ind w:left="127"/>
              <w:rPr>
                <w:b/>
              </w:rPr>
            </w:pPr>
            <w:r>
              <w:rPr>
                <w:b/>
              </w:rPr>
              <w:t xml:space="preserve">(EK) </w:t>
            </w:r>
            <w:proofErr w:type="spellStart"/>
            <w:r>
              <w:rPr>
                <w:b/>
              </w:rPr>
              <w:t>Nr</w:t>
            </w:r>
            <w:proofErr w:type="spellEnd"/>
            <w:r>
              <w:rPr>
                <w:b/>
              </w:rPr>
              <w:t>. 1272/2008 (CLP)</w:t>
            </w:r>
          </w:p>
        </w:tc>
        <w:tc>
          <w:tcPr>
            <w:tcW w:w="5360" w:type="dxa"/>
            <w:tcBorders>
              <w:bottom w:val="double" w:sz="1" w:space="0" w:color="000000"/>
            </w:tcBorders>
            <w:shd w:val="clear" w:color="auto" w:fill="E9E9E9"/>
          </w:tcPr>
          <w:p w:rsidR="00EA7236" w:rsidRDefault="00EA7236" w:rsidP="00FB3549">
            <w:pPr>
              <w:pStyle w:val="TableParagraph"/>
              <w:spacing w:line="252" w:lineRule="exact"/>
              <w:ind w:left="127"/>
              <w:rPr>
                <w:b/>
              </w:rPr>
            </w:pPr>
            <w:r>
              <w:rPr>
                <w:b/>
              </w:rPr>
              <w:t>Izmantotā izvērtēšanas metode</w:t>
            </w:r>
          </w:p>
        </w:tc>
      </w:tr>
      <w:tr w:rsidR="00EA7236" w:rsidTr="00FB3549">
        <w:trPr>
          <w:trHeight w:val="251"/>
        </w:trPr>
        <w:tc>
          <w:tcPr>
            <w:tcW w:w="5359" w:type="dxa"/>
            <w:tcBorders>
              <w:top w:val="double" w:sz="1" w:space="0" w:color="000000"/>
            </w:tcBorders>
          </w:tcPr>
          <w:p w:rsidR="00EA7236" w:rsidRDefault="00EA7236" w:rsidP="00FB3549">
            <w:pPr>
              <w:pStyle w:val="TableParagraph"/>
              <w:spacing w:line="231" w:lineRule="exact"/>
              <w:ind w:left="127"/>
            </w:pPr>
            <w:r>
              <w:t>Acis kairinošs 2, H319</w:t>
            </w:r>
          </w:p>
        </w:tc>
        <w:tc>
          <w:tcPr>
            <w:tcW w:w="5360" w:type="dxa"/>
            <w:tcBorders>
              <w:top w:val="double" w:sz="1" w:space="0" w:color="000000"/>
            </w:tcBorders>
          </w:tcPr>
          <w:p w:rsidR="00EA7236" w:rsidRDefault="00EA7236" w:rsidP="00FB3549">
            <w:pPr>
              <w:pStyle w:val="TableParagraph"/>
              <w:spacing w:line="231" w:lineRule="exact"/>
              <w:ind w:left="127"/>
            </w:pPr>
            <w:r>
              <w:t>Klasifikācija saskaņā ar aprēķina procedūru.</w:t>
            </w:r>
          </w:p>
        </w:tc>
      </w:tr>
      <w:tr w:rsidR="00EA7236" w:rsidTr="00FB3549">
        <w:trPr>
          <w:trHeight w:val="254"/>
        </w:trPr>
        <w:tc>
          <w:tcPr>
            <w:tcW w:w="5359" w:type="dxa"/>
          </w:tcPr>
          <w:p w:rsidR="00EA7236" w:rsidRDefault="00EA7236" w:rsidP="00FB3549">
            <w:pPr>
              <w:pStyle w:val="TableParagraph"/>
              <w:spacing w:line="234" w:lineRule="exact"/>
              <w:ind w:left="127"/>
            </w:pPr>
            <w:r>
              <w:lastRenderedPageBreak/>
              <w:t xml:space="preserve">Ādas </w:t>
            </w:r>
            <w:proofErr w:type="spellStart"/>
            <w:r>
              <w:t>Kairin</w:t>
            </w:r>
            <w:proofErr w:type="spellEnd"/>
            <w:r>
              <w:t>. 2, H315</w:t>
            </w:r>
          </w:p>
        </w:tc>
        <w:tc>
          <w:tcPr>
            <w:tcW w:w="5360" w:type="dxa"/>
          </w:tcPr>
          <w:p w:rsidR="00EA7236" w:rsidRDefault="00EA7236" w:rsidP="00FB3549">
            <w:pPr>
              <w:pStyle w:val="TableParagraph"/>
              <w:spacing w:line="234" w:lineRule="exact"/>
              <w:ind w:left="127"/>
            </w:pPr>
            <w:r>
              <w:t>Klasifikācija saskaņā ar aprēķina procedūru.</w:t>
            </w:r>
          </w:p>
        </w:tc>
      </w:tr>
      <w:tr w:rsidR="00EA7236" w:rsidTr="00FB3549">
        <w:trPr>
          <w:trHeight w:val="253"/>
        </w:trPr>
        <w:tc>
          <w:tcPr>
            <w:tcW w:w="5359" w:type="dxa"/>
          </w:tcPr>
          <w:p w:rsidR="00EA7236" w:rsidRDefault="00EA7236" w:rsidP="00FB3549">
            <w:pPr>
              <w:pStyle w:val="TableParagraph"/>
              <w:spacing w:line="233" w:lineRule="exact"/>
              <w:ind w:left="127"/>
            </w:pPr>
            <w:r>
              <w:t>Hroniska ūdens iedarbība 3, H412</w:t>
            </w:r>
          </w:p>
        </w:tc>
        <w:tc>
          <w:tcPr>
            <w:tcW w:w="5360" w:type="dxa"/>
          </w:tcPr>
          <w:p w:rsidR="00EA7236" w:rsidRDefault="00EA7236" w:rsidP="00FB3549">
            <w:pPr>
              <w:pStyle w:val="TableParagraph"/>
              <w:spacing w:line="233" w:lineRule="exact"/>
              <w:ind w:left="127"/>
            </w:pPr>
            <w:r>
              <w:t>Klasifikācija saskaņā ar aprēķina procedūru.</w:t>
            </w:r>
          </w:p>
        </w:tc>
      </w:tr>
    </w:tbl>
    <w:p w:rsidR="0020401B" w:rsidRDefault="0020401B" w:rsidP="0020401B">
      <w:pPr>
        <w:pStyle w:val="Pamatteksts"/>
        <w:spacing w:before="8"/>
        <w:ind w:left="0"/>
        <w:rPr>
          <w:b/>
          <w:sz w:val="22"/>
        </w:rPr>
      </w:pPr>
    </w:p>
    <w:p w:rsidR="0020401B" w:rsidRDefault="0020401B" w:rsidP="0020401B">
      <w:pPr>
        <w:pStyle w:val="Pamatteksts"/>
        <w:spacing w:before="10"/>
        <w:ind w:left="0"/>
        <w:rPr>
          <w:b/>
          <w:sz w:val="21"/>
        </w:rPr>
      </w:pPr>
    </w:p>
    <w:p w:rsidR="0020401B" w:rsidRDefault="0020401B" w:rsidP="0020401B">
      <w:pPr>
        <w:pStyle w:val="Pamatteksts"/>
        <w:ind w:right="751"/>
      </w:pPr>
      <w:r>
        <w:t>Turpmāk minētās frāzes ir produkta un sastāvdaļu (kas norādītas 2. un 3. iedaļā) R frāzes / H frāzes, bīstamības klases un riska kategorijas kodi (GHS / CLP).</w:t>
      </w:r>
    </w:p>
    <w:p w:rsidR="00EA7236" w:rsidRDefault="00EA7236" w:rsidP="00EA7236">
      <w:pPr>
        <w:pStyle w:val="Pamatteksts"/>
        <w:spacing w:line="207" w:lineRule="exact"/>
      </w:pPr>
      <w:r>
        <w:t>36 Kairinošs acīm.</w:t>
      </w:r>
    </w:p>
    <w:p w:rsidR="00EA7236" w:rsidRDefault="00EA7236" w:rsidP="00EA7236">
      <w:pPr>
        <w:pStyle w:val="Pamatteksts"/>
        <w:ind w:right="7974"/>
      </w:pPr>
      <w:r>
        <w:t xml:space="preserve">37/38 Kairina acis un ādu. </w:t>
      </w:r>
    </w:p>
    <w:p w:rsidR="00EA7236" w:rsidRDefault="00EA7236" w:rsidP="00EA7236">
      <w:pPr>
        <w:pStyle w:val="Pamatteksts"/>
        <w:ind w:right="7974"/>
      </w:pPr>
      <w:r>
        <w:t>52 Kaitīgs ūdens organismiem.</w:t>
      </w:r>
    </w:p>
    <w:p w:rsidR="00EA7236" w:rsidRDefault="00EA7236" w:rsidP="00EA7236">
      <w:pPr>
        <w:pStyle w:val="Pamatteksts"/>
        <w:ind w:right="2581"/>
      </w:pPr>
      <w:r>
        <w:t xml:space="preserve">52/53 Bīstams ūdens organismiem, var radīt ilglaicīgu nelabvēlīgu ietekmi uz ūdens vidi. </w:t>
      </w:r>
    </w:p>
    <w:p w:rsidR="00EA7236" w:rsidRDefault="00EA7236" w:rsidP="00EA7236">
      <w:pPr>
        <w:pStyle w:val="Pamatteksts"/>
        <w:ind w:right="2581"/>
      </w:pPr>
      <w:r>
        <w:t>53 Var izraisīt ilgstošu nelabvēlīgu ietekmi uz ūdens vidi.</w:t>
      </w:r>
    </w:p>
    <w:p w:rsidR="00EA7236" w:rsidRDefault="00EA7236" w:rsidP="00EA7236">
      <w:pPr>
        <w:pStyle w:val="Pamatteksts"/>
        <w:spacing w:line="207" w:lineRule="exact"/>
      </w:pPr>
      <w:r>
        <w:t>H315 Kairina ādu.</w:t>
      </w:r>
    </w:p>
    <w:p w:rsidR="00EA7236" w:rsidRDefault="00EA7236" w:rsidP="00EA7236">
      <w:pPr>
        <w:pStyle w:val="Pamatteksts"/>
        <w:spacing w:line="207" w:lineRule="exact"/>
      </w:pPr>
      <w:r>
        <w:t>H319 Izraisa nopietnu acu kairinājumu.</w:t>
      </w:r>
    </w:p>
    <w:p w:rsidR="00EA7236" w:rsidRDefault="00EA7236" w:rsidP="00EA7236">
      <w:pPr>
        <w:pStyle w:val="Pamatteksts"/>
      </w:pPr>
      <w:r>
        <w:t>H412 Kaitīgs ūdens organismiem ar ilgstošām sekām.</w:t>
      </w:r>
    </w:p>
    <w:p w:rsidR="00EA7236" w:rsidRDefault="00EA7236" w:rsidP="00DD4356">
      <w:pPr>
        <w:pStyle w:val="Pamatteksts"/>
        <w:spacing w:before="11"/>
        <w:ind w:left="0" w:right="141"/>
        <w:rPr>
          <w:sz w:val="17"/>
        </w:rPr>
      </w:pPr>
    </w:p>
    <w:p w:rsidR="00DD4356" w:rsidRDefault="00DD4356" w:rsidP="00DD4356">
      <w:pPr>
        <w:pStyle w:val="Pamatteksts"/>
        <w:ind w:right="141"/>
      </w:pPr>
      <w:r>
        <w:t xml:space="preserve">Acis </w:t>
      </w:r>
      <w:proofErr w:type="spellStart"/>
      <w:r>
        <w:t>kairin</w:t>
      </w:r>
      <w:proofErr w:type="spellEnd"/>
      <w:r>
        <w:t>.</w:t>
      </w:r>
      <w:r w:rsidR="00EA7236">
        <w:t xml:space="preserve"> — Acis kairinošs. </w:t>
      </w:r>
    </w:p>
    <w:p w:rsidR="00EA7236" w:rsidRDefault="00EA7236" w:rsidP="00DD4356">
      <w:pPr>
        <w:pStyle w:val="Pamatteksts"/>
        <w:ind w:right="141"/>
      </w:pPr>
      <w:r>
        <w:t xml:space="preserve">Ādu </w:t>
      </w:r>
      <w:proofErr w:type="spellStart"/>
      <w:r>
        <w:t>kairin</w:t>
      </w:r>
      <w:proofErr w:type="spellEnd"/>
      <w:r>
        <w:t>. — Ādas kairinājums</w:t>
      </w:r>
    </w:p>
    <w:p w:rsidR="00EA7236" w:rsidRDefault="00EA7236" w:rsidP="00DD4356">
      <w:pPr>
        <w:pStyle w:val="Pamatteksts"/>
        <w:ind w:right="141"/>
      </w:pPr>
      <w:r>
        <w:t>Hroniska ūdens iedarbība - Bīstams ūdens videi</w:t>
      </w:r>
      <w:r w:rsidR="00DD4356">
        <w:t xml:space="preserve"> hroniski</w:t>
      </w:r>
    </w:p>
    <w:p w:rsidR="0020401B" w:rsidRDefault="0020401B" w:rsidP="0020401B">
      <w:pPr>
        <w:pStyle w:val="Pamatteksts"/>
        <w:ind w:right="3787"/>
      </w:pPr>
    </w:p>
    <w:p w:rsidR="0020401B" w:rsidRDefault="0020401B" w:rsidP="0020401B">
      <w:pPr>
        <w:pStyle w:val="Pamatteksts"/>
        <w:spacing w:before="8"/>
        <w:ind w:left="0"/>
        <w:rPr>
          <w:sz w:val="9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37D9CC30" wp14:editId="397B0EB3">
                <wp:simplePos x="0" y="0"/>
                <wp:positionH relativeFrom="page">
                  <wp:posOffset>358140</wp:posOffset>
                </wp:positionH>
                <wp:positionV relativeFrom="paragraph">
                  <wp:posOffset>96520</wp:posOffset>
                </wp:positionV>
                <wp:extent cx="6810375" cy="179070"/>
                <wp:effectExtent l="5715" t="11430" r="13335" b="9525"/>
                <wp:wrapTopAndBottom/>
                <wp:docPr id="32" name="Tekstlodziņš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17907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76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578C" w:rsidRDefault="0017578C" w:rsidP="0020401B">
                            <w:pPr>
                              <w:spacing w:line="272" w:lineRule="exact"/>
                              <w:ind w:left="21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Visi šajā dokumentā lietotie saīsinājumi un akronīmi: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lodziņš 32" o:spid="_x0000_s1042" type="#_x0000_t202" style="position:absolute;margin-left:28.2pt;margin-top:7.6pt;width:536.25pt;height:14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" fillcolor="#dcdcdc" strokeweight=".06pt">
                <v:textbox inset="0,0,0,0">
                  <w:txbxContent>
                    <w:p w:rsidR="00E419A5" w:rsidRDefault="00E419A5" w:rsidP="0020401B">
                      <w:pPr>
                        <w:spacing w:line="272" w:lineRule="exact"/>
                        <w:ind w:left="217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Visi šajā dokumentā lietotie saīsinājumi un akronīmi: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0401B" w:rsidRDefault="0020401B" w:rsidP="0020401B">
      <w:pPr>
        <w:pStyle w:val="Pamatteksts"/>
        <w:ind w:left="0"/>
        <w:rPr>
          <w:sz w:val="20"/>
        </w:rPr>
      </w:pPr>
    </w:p>
    <w:p w:rsidR="0020401B" w:rsidRDefault="0020401B" w:rsidP="0020401B">
      <w:pPr>
        <w:pStyle w:val="Pamatteksts"/>
        <w:spacing w:before="4"/>
        <w:ind w:left="0"/>
        <w:rPr>
          <w:sz w:val="16"/>
        </w:rPr>
      </w:pPr>
    </w:p>
    <w:p w:rsidR="0020401B" w:rsidRDefault="0020401B" w:rsidP="00D62125">
      <w:pPr>
        <w:pStyle w:val="Pamatteksts"/>
        <w:tabs>
          <w:tab w:val="left" w:pos="822"/>
        </w:tabs>
        <w:spacing w:before="93" w:line="207" w:lineRule="exact"/>
        <w:ind w:right="177"/>
      </w:pPr>
      <w:r>
        <w:t>AC</w:t>
      </w:r>
      <w:r w:rsidR="00260223">
        <w:t xml:space="preserve"> -</w:t>
      </w:r>
      <w:r>
        <w:t xml:space="preserve"> Dokumentu kategorijas</w:t>
      </w:r>
    </w:p>
    <w:p w:rsidR="0020401B" w:rsidRDefault="00260223" w:rsidP="00D62125">
      <w:pPr>
        <w:pStyle w:val="Pamatteksts"/>
        <w:tabs>
          <w:tab w:val="left" w:pos="1537"/>
        </w:tabs>
        <w:spacing w:line="206" w:lineRule="exact"/>
        <w:ind w:right="177"/>
      </w:pPr>
      <w:proofErr w:type="spellStart"/>
      <w:r>
        <w:t>acc</w:t>
      </w:r>
      <w:proofErr w:type="spellEnd"/>
      <w:r>
        <w:t>.,</w:t>
      </w:r>
      <w:r w:rsidR="0020401B">
        <w:t xml:space="preserve"> </w:t>
      </w:r>
      <w:proofErr w:type="spellStart"/>
      <w:r w:rsidR="0020401B">
        <w:t>acc.to</w:t>
      </w:r>
      <w:proofErr w:type="spellEnd"/>
      <w:r>
        <w:t xml:space="preserve"> -</w:t>
      </w:r>
      <w:r w:rsidR="0020401B">
        <w:t xml:space="preserve"> saskaņā ar</w:t>
      </w:r>
    </w:p>
    <w:p w:rsidR="0020401B" w:rsidRDefault="0020401B" w:rsidP="00D62125">
      <w:pPr>
        <w:pStyle w:val="Pamatteksts"/>
        <w:spacing w:line="207" w:lineRule="exact"/>
        <w:ind w:right="177"/>
      </w:pPr>
      <w:r>
        <w:t>ACGIH</w:t>
      </w:r>
      <w:r w:rsidR="00260223">
        <w:t xml:space="preserve"> -</w:t>
      </w:r>
      <w:r>
        <w:t xml:space="preserve"> Amerikas valdības industriālo higiēnistu konference</w:t>
      </w:r>
    </w:p>
    <w:p w:rsidR="0020401B" w:rsidRDefault="0020401B" w:rsidP="00D62125">
      <w:pPr>
        <w:pStyle w:val="Pamatteksts"/>
        <w:tabs>
          <w:tab w:val="left" w:pos="822"/>
        </w:tabs>
        <w:spacing w:before="1"/>
        <w:ind w:right="177"/>
      </w:pPr>
      <w:r>
        <w:t>ADR</w:t>
      </w:r>
      <w:r w:rsidR="00260223">
        <w:t xml:space="preserve"> -</w:t>
      </w:r>
      <w:r>
        <w:t xml:space="preserve"> </w:t>
      </w:r>
      <w:proofErr w:type="spellStart"/>
      <w:r>
        <w:t>Accord</w:t>
      </w:r>
      <w:proofErr w:type="spellEnd"/>
      <w:r>
        <w:t xml:space="preserve"> </w:t>
      </w:r>
      <w:proofErr w:type="spellStart"/>
      <w:r>
        <w:t>européen</w:t>
      </w:r>
      <w:proofErr w:type="spellEnd"/>
      <w:r>
        <w:t xml:space="preserve"> </w:t>
      </w:r>
      <w:proofErr w:type="spellStart"/>
      <w:r>
        <w:t>relatif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</w:t>
      </w:r>
      <w:proofErr w:type="spellStart"/>
      <w:r>
        <w:t>transport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marchandises</w:t>
      </w:r>
      <w:proofErr w:type="spellEnd"/>
      <w:r>
        <w:t xml:space="preserve"> </w:t>
      </w:r>
      <w:proofErr w:type="spellStart"/>
      <w:r>
        <w:t>Dangereuses</w:t>
      </w:r>
      <w:proofErr w:type="spellEnd"/>
      <w:r>
        <w:t xml:space="preserve"> par </w:t>
      </w:r>
      <w:proofErr w:type="spellStart"/>
      <w:r>
        <w:t>Route(=Eiropas</w:t>
      </w:r>
      <w:proofErr w:type="spellEnd"/>
      <w:r>
        <w:t xml:space="preserve"> valstu nolīgums par bīstamo kravu starptautiskajiem pārvadājumiem ar autotransportu)</w:t>
      </w:r>
    </w:p>
    <w:p w:rsidR="00260223" w:rsidRDefault="0020401B" w:rsidP="00D62125">
      <w:pPr>
        <w:pStyle w:val="Pamatteksts"/>
        <w:tabs>
          <w:tab w:val="left" w:pos="822"/>
          <w:tab w:val="left" w:pos="1539"/>
        </w:tabs>
        <w:ind w:right="177"/>
      </w:pPr>
      <w:r>
        <w:t>AOEL</w:t>
      </w:r>
      <w:r w:rsidR="00260223">
        <w:t xml:space="preserve"> -</w:t>
      </w:r>
      <w:r>
        <w:t xml:space="preserve"> operatora pieļaujamais apdraudējuma līmenis </w:t>
      </w:r>
    </w:p>
    <w:p w:rsidR="0020401B" w:rsidRDefault="0020401B" w:rsidP="00D62125">
      <w:pPr>
        <w:pStyle w:val="Pamatteksts"/>
        <w:tabs>
          <w:tab w:val="left" w:pos="822"/>
          <w:tab w:val="left" w:pos="1539"/>
        </w:tabs>
        <w:ind w:right="177"/>
      </w:pPr>
      <w:proofErr w:type="spellStart"/>
      <w:r>
        <w:t>approx</w:t>
      </w:r>
      <w:proofErr w:type="spellEnd"/>
      <w:r>
        <w:t>.</w:t>
      </w:r>
      <w:r w:rsidR="00260223">
        <w:t xml:space="preserve"> -</w:t>
      </w:r>
      <w:r>
        <w:t xml:space="preserve"> aptuveni</w:t>
      </w:r>
    </w:p>
    <w:p w:rsidR="0020401B" w:rsidRDefault="0020401B" w:rsidP="00D62125">
      <w:pPr>
        <w:pStyle w:val="Pamatteksts"/>
        <w:tabs>
          <w:tab w:val="left" w:pos="1538"/>
        </w:tabs>
        <w:spacing w:line="206" w:lineRule="exact"/>
        <w:ind w:right="177"/>
      </w:pPr>
      <w:r>
        <w:t>Art., Art. No.</w:t>
      </w:r>
      <w:r w:rsidR="00260223">
        <w:t xml:space="preserve"> -</w:t>
      </w:r>
      <w:r>
        <w:t xml:space="preserve"> Panta numurs</w:t>
      </w:r>
    </w:p>
    <w:p w:rsidR="0020401B" w:rsidRDefault="0020401B" w:rsidP="00D62125">
      <w:pPr>
        <w:pStyle w:val="Pamatteksts"/>
        <w:tabs>
          <w:tab w:val="left" w:pos="821"/>
        </w:tabs>
        <w:spacing w:line="207" w:lineRule="exact"/>
        <w:ind w:right="177"/>
      </w:pPr>
      <w:r>
        <w:t>ATE</w:t>
      </w:r>
      <w:r w:rsidR="00260223">
        <w:t xml:space="preserve"> -</w:t>
      </w:r>
      <w:r>
        <w:t xml:space="preserve"> Akūtas </w:t>
      </w:r>
      <w:proofErr w:type="spellStart"/>
      <w:r>
        <w:t>toksicitātes</w:t>
      </w:r>
      <w:proofErr w:type="spellEnd"/>
      <w:r>
        <w:t xml:space="preserve"> aprēķins saskaņā ar Regulu (EK) 1272/2008 (CLP)</w:t>
      </w:r>
    </w:p>
    <w:p w:rsidR="001E04FD" w:rsidRDefault="0020401B" w:rsidP="00D62125">
      <w:pPr>
        <w:pStyle w:val="Pamatteksts"/>
        <w:tabs>
          <w:tab w:val="left" w:pos="821"/>
        </w:tabs>
        <w:ind w:right="177"/>
      </w:pPr>
      <w:r>
        <w:t>BAM</w:t>
      </w:r>
      <w:r w:rsidR="00260223">
        <w:t xml:space="preserve"> -</w:t>
      </w:r>
      <w:r>
        <w:t xml:space="preserve"> </w:t>
      </w:r>
      <w:proofErr w:type="spellStart"/>
      <w:r>
        <w:t>Bundesanstalt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Materialforschung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-</w:t>
      </w:r>
      <w:proofErr w:type="spellStart"/>
      <w:r>
        <w:t>prüfung</w:t>
      </w:r>
      <w:proofErr w:type="spellEnd"/>
      <w:r>
        <w:t xml:space="preserve"> (Federālā materiālu pētniecību un testēšanas institūts, Vācija) </w:t>
      </w:r>
    </w:p>
    <w:p w:rsidR="001E04FD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BAuA</w:t>
      </w:r>
      <w:proofErr w:type="spellEnd"/>
      <w:r w:rsidR="00260223">
        <w:t xml:space="preserve"> -</w:t>
      </w:r>
      <w:r>
        <w:t xml:space="preserve"> </w:t>
      </w:r>
      <w:proofErr w:type="spellStart"/>
      <w:r>
        <w:t>Bundesanstalt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Arbeitsschutz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Arbeitsmedizin</w:t>
      </w:r>
      <w:proofErr w:type="spellEnd"/>
      <w:r>
        <w:t xml:space="preserve"> (= Federālais arodveselības un darba drošības institūts, Vācija)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BCF</w:t>
      </w:r>
      <w:r w:rsidR="00260223">
        <w:t xml:space="preserve"> -</w:t>
      </w:r>
      <w:r>
        <w:t xml:space="preserve"> </w:t>
      </w:r>
      <w:proofErr w:type="spellStart"/>
      <w:r>
        <w:t>Biokoncentrācijas</w:t>
      </w:r>
      <w:proofErr w:type="spellEnd"/>
      <w:r>
        <w:t xml:space="preserve"> faktors</w:t>
      </w:r>
    </w:p>
    <w:p w:rsidR="00260223" w:rsidRDefault="0020401B" w:rsidP="00D62125">
      <w:pPr>
        <w:pStyle w:val="Pamatteksts"/>
        <w:tabs>
          <w:tab w:val="left" w:pos="821"/>
        </w:tabs>
        <w:ind w:right="177"/>
      </w:pPr>
      <w:r>
        <w:t>BGV</w:t>
      </w:r>
      <w:r w:rsidR="00260223">
        <w:t xml:space="preserve"> -</w:t>
      </w:r>
      <w:r>
        <w:t xml:space="preserve"> </w:t>
      </w:r>
      <w:proofErr w:type="spellStart"/>
      <w:r>
        <w:t>Berufsgenossenschaftliche</w:t>
      </w:r>
      <w:proofErr w:type="spellEnd"/>
      <w:r>
        <w:t xml:space="preserve"> </w:t>
      </w:r>
      <w:proofErr w:type="spellStart"/>
      <w:r>
        <w:t>Vorschrift</w:t>
      </w:r>
      <w:proofErr w:type="spellEnd"/>
      <w:r>
        <w:t xml:space="preserve"> (= nelaimes gadījumu novēršanas regula)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BHT</w:t>
      </w:r>
      <w:r w:rsidR="00260223">
        <w:t xml:space="preserve"> -</w:t>
      </w:r>
      <w:r>
        <w:t xml:space="preserve"> </w:t>
      </w:r>
      <w:proofErr w:type="spellStart"/>
      <w:r>
        <w:t>Butilhidroksitoluols</w:t>
      </w:r>
      <w:proofErr w:type="spellEnd"/>
      <w:r>
        <w:t xml:space="preserve"> (= 2,6-Di-t-butil-4-metil-fenols)</w:t>
      </w:r>
    </w:p>
    <w:p w:rsidR="00AD2ED3" w:rsidRDefault="0020401B" w:rsidP="00D62125">
      <w:pPr>
        <w:pStyle w:val="Pamatteksts"/>
        <w:ind w:right="177"/>
      </w:pPr>
      <w:r>
        <w:t>BMGV</w:t>
      </w:r>
      <w:r w:rsidR="00AD2ED3">
        <w:t xml:space="preserve"> -</w:t>
      </w:r>
      <w:r>
        <w:t xml:space="preserve"> Bioloģiskā uzraudzības ieteikuma vērtība (EH40, Apvienotā Karaliste) </w:t>
      </w:r>
    </w:p>
    <w:p w:rsidR="0020401B" w:rsidRDefault="0020401B" w:rsidP="00D62125">
      <w:pPr>
        <w:pStyle w:val="Pamatteksts"/>
        <w:ind w:right="177"/>
      </w:pPr>
      <w:r>
        <w:t>BOD</w:t>
      </w:r>
      <w:r w:rsidR="00AD2ED3">
        <w:t xml:space="preserve"> -</w:t>
      </w:r>
      <w:r>
        <w:t xml:space="preserve"> Bioķīmiskais skābekļa patēriņš</w:t>
      </w:r>
    </w:p>
    <w:p w:rsidR="00AD2ED3" w:rsidRDefault="0020401B" w:rsidP="00D62125">
      <w:pPr>
        <w:pStyle w:val="Pamatteksts"/>
        <w:tabs>
          <w:tab w:val="left" w:pos="821"/>
        </w:tabs>
        <w:ind w:right="177"/>
      </w:pPr>
      <w:r>
        <w:t>BSEF</w:t>
      </w:r>
      <w:r w:rsidR="00AD2ED3">
        <w:t xml:space="preserve"> -</w:t>
      </w:r>
      <w:r>
        <w:t xml:space="preserve"> Broma zinātnes un Vides forums </w:t>
      </w:r>
    </w:p>
    <w:p w:rsidR="0020401B" w:rsidRDefault="00AD2ED3" w:rsidP="00D62125">
      <w:pPr>
        <w:pStyle w:val="Pamatteksts"/>
        <w:tabs>
          <w:tab w:val="left" w:pos="821"/>
        </w:tabs>
        <w:ind w:right="177"/>
      </w:pPr>
      <w:proofErr w:type="spellStart"/>
      <w:r>
        <w:t>B</w:t>
      </w:r>
      <w:r w:rsidR="0020401B">
        <w:t>w</w:t>
      </w:r>
      <w:proofErr w:type="spellEnd"/>
      <w:r>
        <w:t xml:space="preserve"> -</w:t>
      </w:r>
      <w:r w:rsidR="0020401B">
        <w:t xml:space="preserve"> ķermeņa svara</w:t>
      </w:r>
    </w:p>
    <w:p w:rsidR="0020401B" w:rsidRDefault="0020401B" w:rsidP="00D62125">
      <w:pPr>
        <w:pStyle w:val="Pamatteksts"/>
        <w:tabs>
          <w:tab w:val="left" w:pos="821"/>
        </w:tabs>
        <w:spacing w:line="207" w:lineRule="exact"/>
        <w:ind w:right="177"/>
      </w:pPr>
      <w:r>
        <w:t>CAS</w:t>
      </w:r>
      <w:r w:rsidR="00AD2ED3">
        <w:t xml:space="preserve"> -</w:t>
      </w:r>
      <w:r>
        <w:t xml:space="preserve"> Informatīvais ķīmijas dienests (</w:t>
      </w:r>
      <w:proofErr w:type="spellStart"/>
      <w:r>
        <w:t>Chemical</w:t>
      </w:r>
      <w:proofErr w:type="spellEnd"/>
      <w:r>
        <w:t xml:space="preserve"> </w:t>
      </w:r>
      <w:proofErr w:type="spellStart"/>
      <w:r>
        <w:t>Abstracts</w:t>
      </w:r>
      <w:proofErr w:type="spellEnd"/>
      <w:r>
        <w:t xml:space="preserve"> </w:t>
      </w:r>
      <w:proofErr w:type="spellStart"/>
      <w:r>
        <w:t>Service</w:t>
      </w:r>
      <w:proofErr w:type="spellEnd"/>
      <w:r>
        <w:t>)</w:t>
      </w:r>
    </w:p>
    <w:p w:rsidR="00AD2ED3" w:rsidRDefault="0020401B" w:rsidP="00D62125">
      <w:pPr>
        <w:pStyle w:val="Pamatteksts"/>
        <w:tabs>
          <w:tab w:val="left" w:pos="821"/>
        </w:tabs>
        <w:ind w:right="177"/>
      </w:pPr>
      <w:r>
        <w:t>CEC</w:t>
      </w:r>
      <w:r w:rsidR="00AD2ED3">
        <w:t xml:space="preserve"> -</w:t>
      </w:r>
      <w:r>
        <w:t xml:space="preserve"> Koordinējošā Eiropadome degvielas, smērvielu un citu šķidrumu darbības testu izstrādei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CESIO</w:t>
      </w:r>
      <w:r w:rsidR="00AD2ED3">
        <w:t xml:space="preserve"> -</w:t>
      </w:r>
      <w:r>
        <w:t xml:space="preserve"> </w:t>
      </w:r>
      <w:proofErr w:type="spellStart"/>
      <w:r>
        <w:t>Comité</w:t>
      </w:r>
      <w:proofErr w:type="spellEnd"/>
      <w:r>
        <w:t xml:space="preserve"> </w:t>
      </w:r>
      <w:proofErr w:type="spellStart"/>
      <w:r>
        <w:t>Européen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agents</w:t>
      </w:r>
      <w:proofErr w:type="spellEnd"/>
      <w:r>
        <w:t xml:space="preserve"> </w:t>
      </w:r>
      <w:proofErr w:type="spellStart"/>
      <w:r>
        <w:t>de</w:t>
      </w:r>
      <w:proofErr w:type="spellEnd"/>
      <w:r>
        <w:t xml:space="preserve"> </w:t>
      </w:r>
      <w:proofErr w:type="spellStart"/>
      <w:r>
        <w:t>surface</w:t>
      </w:r>
      <w:proofErr w:type="spellEnd"/>
      <w:r>
        <w:t xml:space="preserve"> </w:t>
      </w:r>
      <w:proofErr w:type="spellStart"/>
      <w:r>
        <w:t>et</w:t>
      </w:r>
      <w:proofErr w:type="spellEnd"/>
      <w:r>
        <w:t xml:space="preserve"> </w:t>
      </w:r>
      <w:proofErr w:type="spellStart"/>
      <w:r>
        <w:t>de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Intermédiaires</w:t>
      </w:r>
      <w:proofErr w:type="spellEnd"/>
      <w:r>
        <w:t xml:space="preserve"> </w:t>
      </w:r>
      <w:proofErr w:type="spellStart"/>
      <w:r>
        <w:t>Organiques</w:t>
      </w:r>
      <w:proofErr w:type="spellEnd"/>
      <w:r>
        <w:t xml:space="preserve"> (Eiropas organisko </w:t>
      </w:r>
      <w:proofErr w:type="spellStart"/>
      <w:r>
        <w:t>virsmaktīvo</w:t>
      </w:r>
      <w:proofErr w:type="spellEnd"/>
      <w:r>
        <w:t xml:space="preserve"> vielu un to starpproduktu komiteja)</w:t>
      </w:r>
    </w:p>
    <w:p w:rsidR="0020401B" w:rsidRDefault="0020401B" w:rsidP="00D62125">
      <w:pPr>
        <w:pStyle w:val="Pamatteksts"/>
        <w:spacing w:line="207" w:lineRule="exact"/>
        <w:ind w:right="177"/>
      </w:pPr>
      <w:r>
        <w:t>CIPAC</w:t>
      </w:r>
      <w:r w:rsidR="00AD2ED3">
        <w:t xml:space="preserve"> -</w:t>
      </w:r>
      <w:r>
        <w:t xml:space="preserve"> Starptautiskā Pesticīdu analīžu sadarbības padome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CLP</w:t>
      </w:r>
      <w:r w:rsidR="00AD2ED3">
        <w:t xml:space="preserve"> -</w:t>
      </w:r>
      <w:r>
        <w:t xml:space="preserve"> Klasifikācija, marķēšana un iepakošana (REGULA (EK) </w:t>
      </w:r>
      <w:proofErr w:type="spellStart"/>
      <w:r>
        <w:t>Nr</w:t>
      </w:r>
      <w:proofErr w:type="spellEnd"/>
      <w:r>
        <w:t xml:space="preserve">. 1272/2008 par vielu un maisījumu klasificēšanu, marķēšanu un iepakošanu) </w:t>
      </w:r>
    </w:p>
    <w:p w:rsidR="00AD2ED3" w:rsidRDefault="0020401B" w:rsidP="00D62125">
      <w:pPr>
        <w:pStyle w:val="Pamatteksts"/>
        <w:ind w:right="177"/>
      </w:pPr>
      <w:r>
        <w:t>CMR</w:t>
      </w:r>
      <w:r w:rsidR="00AD2ED3">
        <w:t xml:space="preserve"> -</w:t>
      </w:r>
      <w:r>
        <w:t xml:space="preserve"> Kancerogēnas, </w:t>
      </w:r>
      <w:proofErr w:type="spellStart"/>
      <w:r>
        <w:t>mutagēnas</w:t>
      </w:r>
      <w:proofErr w:type="spellEnd"/>
      <w:r>
        <w:t xml:space="preserve"> vai toksiskas reproduktīvajai sistēmai </w:t>
      </w:r>
    </w:p>
    <w:p w:rsidR="0020401B" w:rsidRDefault="0020401B" w:rsidP="00D62125">
      <w:pPr>
        <w:pStyle w:val="Pamatteksts"/>
        <w:ind w:right="177"/>
      </w:pPr>
      <w:r>
        <w:t>COD</w:t>
      </w:r>
      <w:r w:rsidR="00AD2ED3">
        <w:t xml:space="preserve"> -</w:t>
      </w:r>
      <w:r>
        <w:t xml:space="preserve"> Ķīmiskais skābekļa patēriņš</w:t>
      </w:r>
    </w:p>
    <w:p w:rsidR="00AD2ED3" w:rsidRDefault="0020401B" w:rsidP="00D62125">
      <w:pPr>
        <w:pStyle w:val="Pamatteksts"/>
        <w:tabs>
          <w:tab w:val="left" w:pos="6096"/>
        </w:tabs>
        <w:ind w:right="177"/>
      </w:pPr>
      <w:r>
        <w:t>CTFA</w:t>
      </w:r>
      <w:r w:rsidR="00AD2ED3">
        <w:t xml:space="preserve"> -</w:t>
      </w:r>
      <w:r>
        <w:t xml:space="preserve"> Kosmētikas, tualetes priekšmetu un parfimērijas asociācijas </w:t>
      </w:r>
    </w:p>
    <w:p w:rsidR="0020401B" w:rsidRDefault="0020401B" w:rsidP="00D62125">
      <w:pPr>
        <w:pStyle w:val="Pamatteksts"/>
        <w:ind w:right="177"/>
      </w:pPr>
      <w:r>
        <w:t>DMEL</w:t>
      </w:r>
      <w:r w:rsidR="00AD2ED3">
        <w:t xml:space="preserve"> -</w:t>
      </w:r>
      <w:r>
        <w:t xml:space="preserve"> Atvasinātais minimālās</w:t>
      </w:r>
      <w:r w:rsidRPr="0020401B">
        <w:t xml:space="preserve"> </w:t>
      </w:r>
      <w:r>
        <w:t>iedarbības līmenis</w:t>
      </w:r>
    </w:p>
    <w:p w:rsidR="00AD2ED3" w:rsidRDefault="0020401B" w:rsidP="00D62125">
      <w:pPr>
        <w:pStyle w:val="Pamatteksts"/>
        <w:ind w:right="177"/>
      </w:pPr>
      <w:r>
        <w:t>DNEL</w:t>
      </w:r>
      <w:r w:rsidR="00AD2ED3">
        <w:t xml:space="preserve"> -</w:t>
      </w:r>
      <w:r>
        <w:t xml:space="preserve"> Atvasinātais </w:t>
      </w:r>
      <w:proofErr w:type="spellStart"/>
      <w:r>
        <w:t>beziedarbības</w:t>
      </w:r>
      <w:proofErr w:type="spellEnd"/>
      <w:r>
        <w:t xml:space="preserve"> līmenis</w:t>
      </w:r>
    </w:p>
    <w:p w:rsidR="0020401B" w:rsidRDefault="0020401B" w:rsidP="00D62125">
      <w:pPr>
        <w:pStyle w:val="Pamatteksts"/>
        <w:ind w:right="177"/>
      </w:pPr>
      <w:r>
        <w:t>DOC</w:t>
      </w:r>
      <w:r w:rsidR="00AD2ED3">
        <w:t xml:space="preserve"> -</w:t>
      </w:r>
      <w:r>
        <w:t xml:space="preserve"> Izšķīdināts organiskais ogleklis</w:t>
      </w:r>
    </w:p>
    <w:p w:rsidR="0020401B" w:rsidRDefault="0020401B" w:rsidP="00D62125">
      <w:pPr>
        <w:pStyle w:val="Pamatteksts"/>
        <w:spacing w:before="1" w:line="207" w:lineRule="exact"/>
        <w:ind w:right="177"/>
      </w:pPr>
      <w:r>
        <w:t xml:space="preserve">DT50 </w:t>
      </w:r>
      <w:proofErr w:type="spellStart"/>
      <w:r>
        <w:t>Dwell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 - 50% sākuma koncentrācijas samazinājuma laiks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r>
        <w:t>DVS</w:t>
      </w:r>
      <w:r w:rsidR="003B0670">
        <w:t xml:space="preserve"> -</w:t>
      </w:r>
      <w:r>
        <w:t xml:space="preserve"> </w:t>
      </w:r>
      <w:proofErr w:type="spellStart"/>
      <w:r>
        <w:t>Deutscher</w:t>
      </w:r>
      <w:proofErr w:type="spellEnd"/>
      <w:r>
        <w:t xml:space="preserve"> </w:t>
      </w:r>
      <w:proofErr w:type="spellStart"/>
      <w:r>
        <w:t>Verband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verwandte</w:t>
      </w:r>
      <w:proofErr w:type="spellEnd"/>
      <w:r>
        <w:t xml:space="preserve"> </w:t>
      </w:r>
      <w:proofErr w:type="spellStart"/>
      <w:r>
        <w:t>S</w:t>
      </w:r>
      <w:r w:rsidR="001E04FD">
        <w:t>chweißen</w:t>
      </w:r>
      <w:proofErr w:type="spellEnd"/>
      <w:r w:rsidR="001E04FD">
        <w:t xml:space="preserve"> </w:t>
      </w:r>
      <w:proofErr w:type="spellStart"/>
      <w:r w:rsidR="001E04FD">
        <w:t>und</w:t>
      </w:r>
      <w:proofErr w:type="spellEnd"/>
      <w:r w:rsidR="001E04FD">
        <w:t xml:space="preserve"> </w:t>
      </w:r>
      <w:proofErr w:type="spellStart"/>
      <w:r w:rsidR="001E04FD">
        <w:t>Verfahren</w:t>
      </w:r>
      <w:proofErr w:type="spellEnd"/>
      <w:r w:rsidR="001E04FD">
        <w:t xml:space="preserve"> </w:t>
      </w:r>
      <w:proofErr w:type="spellStart"/>
      <w:r w:rsidR="001E04FD">
        <w:t>e.V</w:t>
      </w:r>
      <w:proofErr w:type="spellEnd"/>
      <w:r>
        <w:t xml:space="preserve"> (= Vācijas metināšanas un ar to saistīto procesu asociācija ) </w:t>
      </w:r>
    </w:p>
    <w:p w:rsidR="0020401B" w:rsidRDefault="003B0670" w:rsidP="00D62125">
      <w:pPr>
        <w:pStyle w:val="Pamatteksts"/>
        <w:tabs>
          <w:tab w:val="left" w:pos="821"/>
        </w:tabs>
        <w:ind w:right="177"/>
      </w:pPr>
      <w:proofErr w:type="spellStart"/>
      <w:r>
        <w:t>D</w:t>
      </w:r>
      <w:r w:rsidR="0020401B">
        <w:t>w</w:t>
      </w:r>
      <w:proofErr w:type="spellEnd"/>
      <w:r>
        <w:t xml:space="preserve"> -</w:t>
      </w:r>
      <w:r w:rsidR="0020401B">
        <w:t xml:space="preserve"> saussvars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e.g</w:t>
      </w:r>
      <w:proofErr w:type="spellEnd"/>
      <w:r>
        <w:t xml:space="preserve">. </w:t>
      </w:r>
      <w:r w:rsidR="003B0670">
        <w:t>-</w:t>
      </w:r>
      <w:r>
        <w:t xml:space="preserve"> piemēram </w:t>
      </w:r>
    </w:p>
    <w:p w:rsidR="0020401B" w:rsidRDefault="003B0670" w:rsidP="00D62125">
      <w:pPr>
        <w:pStyle w:val="Pamatteksts"/>
        <w:tabs>
          <w:tab w:val="left" w:pos="821"/>
        </w:tabs>
        <w:ind w:right="177"/>
      </w:pPr>
      <w:r>
        <w:t>EC -</w:t>
      </w:r>
      <w:r w:rsidR="0020401B">
        <w:t xml:space="preserve"> Eiropas Kopiena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ECHA</w:t>
      </w:r>
      <w:r w:rsidR="003B0670">
        <w:t xml:space="preserve"> -</w:t>
      </w:r>
      <w:r>
        <w:t xml:space="preserve"> Eiropas Ķimikāliju aģentūra EEA</w:t>
      </w:r>
      <w:r w:rsidR="003B0670">
        <w:t xml:space="preserve"> -</w:t>
      </w:r>
      <w:r>
        <w:t xml:space="preserve"> Eiropas Ekonomikas zona</w:t>
      </w:r>
    </w:p>
    <w:p w:rsidR="0020401B" w:rsidRDefault="0020401B" w:rsidP="00D62125">
      <w:pPr>
        <w:pStyle w:val="Pamatteksts"/>
        <w:tabs>
          <w:tab w:val="left" w:pos="821"/>
        </w:tabs>
        <w:spacing w:line="207" w:lineRule="exact"/>
        <w:ind w:right="177"/>
      </w:pPr>
      <w:r>
        <w:lastRenderedPageBreak/>
        <w:t>EEC</w:t>
      </w:r>
      <w:r w:rsidR="003B0670">
        <w:t xml:space="preserve"> -</w:t>
      </w:r>
      <w:r>
        <w:t xml:space="preserve"> Eiropas Ekonomikas kopiena</w:t>
      </w:r>
    </w:p>
    <w:p w:rsidR="003B0670" w:rsidRDefault="0020401B" w:rsidP="00D62125">
      <w:pPr>
        <w:pStyle w:val="Pamatteksts"/>
        <w:tabs>
          <w:tab w:val="left" w:pos="1539"/>
        </w:tabs>
        <w:ind w:right="177"/>
      </w:pPr>
      <w:r>
        <w:t>EINECS</w:t>
      </w:r>
      <w:r w:rsidR="003B0670">
        <w:t xml:space="preserve"> -</w:t>
      </w:r>
      <w:r>
        <w:t xml:space="preserve"> Eiropas Ķīmisko </w:t>
      </w:r>
      <w:proofErr w:type="spellStart"/>
      <w:r>
        <w:t>komercvielu</w:t>
      </w:r>
      <w:proofErr w:type="spellEnd"/>
      <w:r>
        <w:t xml:space="preserve"> saraksts </w:t>
      </w:r>
    </w:p>
    <w:p w:rsidR="0020401B" w:rsidRDefault="0020401B" w:rsidP="00D62125">
      <w:pPr>
        <w:pStyle w:val="Pamatteksts"/>
        <w:tabs>
          <w:tab w:val="left" w:pos="1539"/>
        </w:tabs>
        <w:ind w:right="177"/>
      </w:pPr>
      <w:r>
        <w:t>ELINCS</w:t>
      </w:r>
      <w:r w:rsidR="003B0670">
        <w:t xml:space="preserve"> -</w:t>
      </w:r>
      <w:r>
        <w:t xml:space="preserve"> Eiropā reģistrēto ķīmisko vielu saraksts</w:t>
      </w:r>
    </w:p>
    <w:p w:rsidR="0020401B" w:rsidRDefault="003B0670" w:rsidP="00D62125">
      <w:pPr>
        <w:pStyle w:val="Pamatteksts"/>
        <w:tabs>
          <w:tab w:val="left" w:pos="822"/>
        </w:tabs>
        <w:spacing w:line="207" w:lineRule="exact"/>
        <w:ind w:right="177"/>
      </w:pPr>
      <w:r>
        <w:t>NE -</w:t>
      </w:r>
      <w:r w:rsidR="0020401B">
        <w:t xml:space="preserve"> Eiropas standarts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r>
        <w:t>EPA</w:t>
      </w:r>
      <w:r w:rsidR="003B0670">
        <w:t xml:space="preserve"> -</w:t>
      </w:r>
      <w:r>
        <w:t xml:space="preserve"> Amerikas Savienoto Valstu Vides aizsardzības aģentūra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ERC</w:t>
      </w:r>
      <w:r w:rsidR="003B0670">
        <w:t xml:space="preserve"> -</w:t>
      </w:r>
      <w:r>
        <w:t xml:space="preserve"> Vides noplūdes kategorija </w:t>
      </w:r>
    </w:p>
    <w:p w:rsidR="001E04FD" w:rsidRDefault="0020401B" w:rsidP="00D62125">
      <w:pPr>
        <w:pStyle w:val="Pamatteksts"/>
        <w:tabs>
          <w:tab w:val="left" w:pos="821"/>
        </w:tabs>
        <w:ind w:right="177"/>
      </w:pPr>
      <w:r>
        <w:t>ES</w:t>
      </w:r>
      <w:r w:rsidR="003B0670">
        <w:t xml:space="preserve"> -</w:t>
      </w:r>
      <w:r>
        <w:t xml:space="preserve"> iedarbības scenārijs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etc.</w:t>
      </w:r>
      <w:r w:rsidR="003B0670">
        <w:t>-</w:t>
      </w:r>
      <w:proofErr w:type="spellEnd"/>
      <w:r w:rsidR="003B0670">
        <w:t xml:space="preserve"> </w:t>
      </w:r>
      <w:r>
        <w:t xml:space="preserve"> un tā tālāk</w:t>
      </w:r>
    </w:p>
    <w:p w:rsidR="0020401B" w:rsidRDefault="0020401B" w:rsidP="00D62125">
      <w:pPr>
        <w:pStyle w:val="Pamatteksts"/>
        <w:tabs>
          <w:tab w:val="left" w:pos="822"/>
        </w:tabs>
        <w:ind w:right="177"/>
      </w:pPr>
      <w:r>
        <w:t>EU</w:t>
      </w:r>
      <w:r w:rsidR="003B0670">
        <w:t xml:space="preserve"> -</w:t>
      </w:r>
      <w:r>
        <w:t xml:space="preserve"> Eiropas Savienība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r>
        <w:t>EWC</w:t>
      </w:r>
      <w:r w:rsidR="003B0670">
        <w:t xml:space="preserve"> -</w:t>
      </w:r>
      <w:r>
        <w:t xml:space="preserve"> Eiropas atkritu</w:t>
      </w:r>
      <w:r w:rsidR="003B0670">
        <w:t>mu katalogs</w:t>
      </w:r>
    </w:p>
    <w:p w:rsidR="0020401B" w:rsidRDefault="003B0670" w:rsidP="00D62125">
      <w:pPr>
        <w:pStyle w:val="Pamatteksts"/>
        <w:tabs>
          <w:tab w:val="left" w:pos="821"/>
        </w:tabs>
        <w:ind w:right="177"/>
      </w:pPr>
      <w:r>
        <w:t xml:space="preserve">Fax: - </w:t>
      </w:r>
      <w:r w:rsidR="0020401B">
        <w:t>Faksa numurs:</w:t>
      </w:r>
    </w:p>
    <w:p w:rsidR="0020401B" w:rsidRDefault="0020401B" w:rsidP="00D62125">
      <w:pPr>
        <w:pStyle w:val="Pamatteksts"/>
        <w:tabs>
          <w:tab w:val="left" w:pos="821"/>
        </w:tabs>
        <w:spacing w:line="206" w:lineRule="exact"/>
        <w:ind w:right="177"/>
      </w:pPr>
      <w:proofErr w:type="spellStart"/>
      <w:r>
        <w:t>gen</w:t>
      </w:r>
      <w:proofErr w:type="spellEnd"/>
      <w:r>
        <w:t>.</w:t>
      </w:r>
      <w:r w:rsidR="003B0670">
        <w:t xml:space="preserve"> -</w:t>
      </w:r>
      <w:r>
        <w:t xml:space="preserve"> vispārīgi</w:t>
      </w:r>
    </w:p>
    <w:p w:rsidR="003B0670" w:rsidRDefault="0020401B" w:rsidP="00D62125">
      <w:pPr>
        <w:pStyle w:val="Pamatteksts"/>
        <w:ind w:right="177"/>
      </w:pPr>
      <w:r>
        <w:t>GHS</w:t>
      </w:r>
      <w:r w:rsidR="003B0670">
        <w:t xml:space="preserve"> -</w:t>
      </w:r>
      <w:r>
        <w:t xml:space="preserve"> Apvienoto Nāciju Organizācijas (ANO) ķimikāliju klasificēšanas un marķēšanas vispārēji saskaņotā sistēma </w:t>
      </w:r>
    </w:p>
    <w:p w:rsidR="0020401B" w:rsidRDefault="0020401B" w:rsidP="00D62125">
      <w:pPr>
        <w:pStyle w:val="Pamatteksts"/>
        <w:ind w:right="177"/>
      </w:pPr>
      <w:r>
        <w:t>GWP</w:t>
      </w:r>
      <w:r w:rsidR="003B0670">
        <w:t xml:space="preserve"> -</w:t>
      </w:r>
      <w:r>
        <w:t xml:space="preserve"> Globālās sasilšanas potenciāls</w:t>
      </w:r>
    </w:p>
    <w:p w:rsidR="003B0670" w:rsidRDefault="0020401B" w:rsidP="00D62125">
      <w:pPr>
        <w:pStyle w:val="Pamatteksts"/>
        <w:tabs>
          <w:tab w:val="left" w:pos="1539"/>
        </w:tabs>
        <w:ind w:right="177"/>
      </w:pPr>
      <w:r>
        <w:t>HET-CAM</w:t>
      </w:r>
      <w:r w:rsidR="003B0670">
        <w:t>-</w:t>
      </w:r>
      <w:r>
        <w:t xml:space="preserve"> vistu olu tests - </w:t>
      </w:r>
      <w:proofErr w:type="spellStart"/>
      <w:r>
        <w:t>horioalantoja</w:t>
      </w:r>
      <w:proofErr w:type="spellEnd"/>
      <w:r>
        <w:t xml:space="preserve"> membrāna </w:t>
      </w:r>
    </w:p>
    <w:p w:rsidR="0020401B" w:rsidRDefault="0020401B" w:rsidP="00D62125">
      <w:pPr>
        <w:pStyle w:val="Pamatteksts"/>
        <w:tabs>
          <w:tab w:val="left" w:pos="1539"/>
        </w:tabs>
        <w:ind w:right="177"/>
      </w:pPr>
      <w:r>
        <w:t>HGWP</w:t>
      </w:r>
      <w:r w:rsidR="003B0670">
        <w:t xml:space="preserve"> -</w:t>
      </w:r>
      <w:r>
        <w:t xml:space="preserve"> Halogēna </w:t>
      </w:r>
      <w:proofErr w:type="spellStart"/>
      <w:r>
        <w:t>oglekļu</w:t>
      </w:r>
      <w:proofErr w:type="spellEnd"/>
      <w:r>
        <w:t xml:space="preserve"> globālās sasilšanas potenciāls</w:t>
      </w:r>
    </w:p>
    <w:p w:rsidR="003B0670" w:rsidRDefault="0020401B" w:rsidP="00D62125">
      <w:pPr>
        <w:pStyle w:val="Pamatteksts"/>
        <w:ind w:right="177"/>
      </w:pPr>
      <w:r>
        <w:t>IARC</w:t>
      </w:r>
      <w:r w:rsidR="003B0670">
        <w:t xml:space="preserve"> -</w:t>
      </w:r>
      <w:r>
        <w:t xml:space="preserve"> Starptautiskā Vēža izpētes aģentūra </w:t>
      </w:r>
    </w:p>
    <w:p w:rsidR="0020401B" w:rsidRDefault="0020401B" w:rsidP="00D62125">
      <w:pPr>
        <w:pStyle w:val="Pamatteksts"/>
        <w:ind w:right="177"/>
      </w:pPr>
      <w:r>
        <w:t>IATA</w:t>
      </w:r>
      <w:r w:rsidR="003B0670">
        <w:t xml:space="preserve"> -</w:t>
      </w:r>
      <w:r>
        <w:t xml:space="preserve"> Starptautiskā Gaisa transporta asociācija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IBC</w:t>
      </w:r>
      <w:r w:rsidR="003B0670">
        <w:t xml:space="preserve"> -</w:t>
      </w:r>
      <w:r>
        <w:t xml:space="preserve"> Vidējs konteiners nefasētiem produktiem (</w:t>
      </w:r>
      <w:proofErr w:type="spellStart"/>
      <w:r>
        <w:t>Intermediate</w:t>
      </w:r>
      <w:proofErr w:type="spellEnd"/>
      <w:r>
        <w:t xml:space="preserve"> </w:t>
      </w:r>
      <w:proofErr w:type="spellStart"/>
      <w:r>
        <w:t>bulk</w:t>
      </w:r>
      <w:proofErr w:type="spellEnd"/>
      <w:r>
        <w:t xml:space="preserve"> </w:t>
      </w:r>
      <w:proofErr w:type="spellStart"/>
      <w:r>
        <w:t>container</w:t>
      </w:r>
      <w:proofErr w:type="spellEnd"/>
      <w:r>
        <w:t>)</w:t>
      </w:r>
    </w:p>
    <w:p w:rsidR="003B0670" w:rsidRDefault="0020401B" w:rsidP="00D62125">
      <w:pPr>
        <w:pStyle w:val="Pamatteksts"/>
        <w:tabs>
          <w:tab w:val="left" w:pos="822"/>
          <w:tab w:val="left" w:pos="1539"/>
        </w:tabs>
        <w:ind w:right="177"/>
      </w:pPr>
      <w:r>
        <w:t>IBC</w:t>
      </w:r>
      <w:r w:rsidR="003B0670">
        <w:t xml:space="preserve"> -</w:t>
      </w:r>
      <w:r>
        <w:t xml:space="preserve"> Starptautiskais ķīmisko beramkravu (kodekss)</w:t>
      </w:r>
    </w:p>
    <w:p w:rsidR="0020401B" w:rsidRDefault="0020401B" w:rsidP="00D62125">
      <w:pPr>
        <w:pStyle w:val="Pamatteksts"/>
        <w:tabs>
          <w:tab w:val="left" w:pos="822"/>
          <w:tab w:val="left" w:pos="1539"/>
        </w:tabs>
        <w:ind w:right="177"/>
      </w:pPr>
      <w:r>
        <w:t xml:space="preserve">IC </w:t>
      </w:r>
      <w:proofErr w:type="spellStart"/>
      <w:r>
        <w:t>Inhibējošā</w:t>
      </w:r>
      <w:proofErr w:type="spellEnd"/>
      <w:r>
        <w:t xml:space="preserve"> koncentrācija</w:t>
      </w:r>
    </w:p>
    <w:p w:rsidR="003B0670" w:rsidRDefault="0020401B" w:rsidP="00D62125">
      <w:pPr>
        <w:pStyle w:val="Pamatteksts"/>
        <w:tabs>
          <w:tab w:val="left" w:pos="821"/>
          <w:tab w:val="left" w:pos="1540"/>
        </w:tabs>
        <w:ind w:right="177"/>
      </w:pPr>
      <w:r>
        <w:t>IMDG-</w:t>
      </w:r>
      <w:proofErr w:type="spellStart"/>
      <w:r>
        <w:t>code</w:t>
      </w:r>
      <w:proofErr w:type="spellEnd"/>
      <w:r w:rsidR="003B0670">
        <w:t xml:space="preserve"> -</w:t>
      </w:r>
      <w:r>
        <w:t xml:space="preserve"> Starptautiskais jūras bīstamo kravu kodekss </w:t>
      </w:r>
    </w:p>
    <w:p w:rsidR="0020401B" w:rsidRDefault="0020401B" w:rsidP="00D62125">
      <w:pPr>
        <w:pStyle w:val="Pamatteksts"/>
        <w:tabs>
          <w:tab w:val="left" w:pos="821"/>
          <w:tab w:val="left" w:pos="1540"/>
        </w:tabs>
        <w:ind w:right="177"/>
      </w:pPr>
      <w:proofErr w:type="spellStart"/>
      <w:r>
        <w:t>incl</w:t>
      </w:r>
      <w:proofErr w:type="spellEnd"/>
      <w:r>
        <w:t>.</w:t>
      </w:r>
      <w:r w:rsidR="003B0670">
        <w:t xml:space="preserve"> -</w:t>
      </w:r>
      <w:r>
        <w:t xml:space="preserve"> ieskaitot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r>
        <w:t>IUCLID</w:t>
      </w:r>
      <w:r w:rsidR="003B0670">
        <w:t xml:space="preserve"> -</w:t>
      </w:r>
      <w:r>
        <w:t xml:space="preserve"> Starptautiskā vienotā ķīmiskās informācijas datu bāze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LC</w:t>
      </w:r>
      <w:r w:rsidR="003B0670">
        <w:t xml:space="preserve"> -</w:t>
      </w:r>
      <w:r>
        <w:t xml:space="preserve"> letālā koncentrācija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r>
        <w:t>LC50</w:t>
      </w:r>
      <w:r w:rsidR="003B0670">
        <w:t xml:space="preserve"> -</w:t>
      </w:r>
      <w:r>
        <w:t xml:space="preserve"> 50% letālā koncentrācija </w:t>
      </w:r>
    </w:p>
    <w:p w:rsidR="003B0670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LCLo</w:t>
      </w:r>
      <w:proofErr w:type="spellEnd"/>
      <w:r w:rsidR="003B0670">
        <w:t xml:space="preserve"> -</w:t>
      </w:r>
      <w:r>
        <w:t xml:space="preserve"> zemākā publicētā letālā </w:t>
      </w:r>
      <w:r w:rsidR="003B0670">
        <w:t>k</w:t>
      </w:r>
      <w:r>
        <w:t xml:space="preserve">oncentrācija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r>
        <w:t>LD</w:t>
      </w:r>
      <w:r w:rsidR="003B0670">
        <w:t xml:space="preserve"> -</w:t>
      </w:r>
      <w:r>
        <w:t xml:space="preserve"> Ķīmiskās vielas letālā deva</w:t>
      </w:r>
    </w:p>
    <w:p w:rsidR="003B0670" w:rsidRDefault="0020401B" w:rsidP="00D62125">
      <w:pPr>
        <w:pStyle w:val="Pamatteksts"/>
        <w:ind w:right="177"/>
      </w:pPr>
      <w:r>
        <w:t>LD50</w:t>
      </w:r>
      <w:r w:rsidR="003B0670">
        <w:t xml:space="preserve"> -</w:t>
      </w:r>
      <w:r>
        <w:t xml:space="preserve"> 50% letālā deva </w:t>
      </w:r>
    </w:p>
    <w:p w:rsidR="0020401B" w:rsidRDefault="0020401B" w:rsidP="00D62125">
      <w:pPr>
        <w:pStyle w:val="Pamatteksts"/>
        <w:ind w:right="177"/>
      </w:pPr>
      <w:proofErr w:type="spellStart"/>
      <w:r>
        <w:t>LDLo</w:t>
      </w:r>
      <w:proofErr w:type="spellEnd"/>
      <w:r w:rsidR="003B0670">
        <w:t xml:space="preserve"> -</w:t>
      </w:r>
      <w:r>
        <w:t xml:space="preserve"> Zemākā letālā deva</w:t>
      </w:r>
    </w:p>
    <w:p w:rsidR="00D62125" w:rsidRDefault="0020401B" w:rsidP="00D62125">
      <w:pPr>
        <w:pStyle w:val="Pamatteksts"/>
        <w:ind w:right="177"/>
        <w:jc w:val="both"/>
      </w:pPr>
      <w:r>
        <w:t>LOAEL</w:t>
      </w:r>
      <w:r w:rsidR="003B0670">
        <w:t xml:space="preserve"> -</w:t>
      </w:r>
      <w:r>
        <w:t xml:space="preserve"> Zemākais novērotais nelabvēlīgās ietekmes līmenis </w:t>
      </w:r>
    </w:p>
    <w:p w:rsidR="00D62125" w:rsidRDefault="0020401B" w:rsidP="00D62125">
      <w:pPr>
        <w:pStyle w:val="Pamatteksts"/>
        <w:ind w:right="177"/>
        <w:jc w:val="both"/>
      </w:pPr>
      <w:r>
        <w:t>LOEC</w:t>
      </w:r>
      <w:r w:rsidR="00D62125">
        <w:t xml:space="preserve"> -</w:t>
      </w:r>
      <w:r>
        <w:t xml:space="preserve"> Zemākā novērojamās ietekmes koncentrācija </w:t>
      </w:r>
    </w:p>
    <w:p w:rsidR="0020401B" w:rsidRDefault="0020401B" w:rsidP="00D62125">
      <w:pPr>
        <w:pStyle w:val="Pamatteksts"/>
        <w:ind w:right="177"/>
        <w:jc w:val="both"/>
      </w:pPr>
      <w:r>
        <w:t>LOEL</w:t>
      </w:r>
      <w:r w:rsidR="00D62125">
        <w:t xml:space="preserve"> -</w:t>
      </w:r>
      <w:r>
        <w:t xml:space="preserve"> Zemākais novērojamās ietekmes līmenis</w:t>
      </w:r>
    </w:p>
    <w:p w:rsidR="0020401B" w:rsidRDefault="0020401B" w:rsidP="00D62125">
      <w:pPr>
        <w:pStyle w:val="Pamatteksts"/>
        <w:tabs>
          <w:tab w:val="left" w:pos="821"/>
        </w:tabs>
        <w:spacing w:line="207" w:lineRule="exact"/>
        <w:ind w:right="177"/>
      </w:pPr>
      <w:r>
        <w:t>LQ</w:t>
      </w:r>
      <w:r w:rsidR="00D62125">
        <w:t xml:space="preserve"> -</w:t>
      </w:r>
      <w:r>
        <w:t xml:space="preserve"> Ierobežota daudzuma</w:t>
      </w:r>
    </w:p>
    <w:p w:rsidR="0020401B" w:rsidRDefault="0020401B" w:rsidP="00D62125">
      <w:pPr>
        <w:pStyle w:val="Pamatteksts"/>
        <w:tabs>
          <w:tab w:val="left" w:pos="1539"/>
        </w:tabs>
        <w:spacing w:line="207" w:lineRule="exact"/>
        <w:ind w:right="177"/>
      </w:pPr>
      <w:r>
        <w:t>MARPOL</w:t>
      </w:r>
      <w:r w:rsidR="00D62125">
        <w:t xml:space="preserve"> -</w:t>
      </w:r>
      <w:r>
        <w:t xml:space="preserve"> Starptautiskā konvencija par kuģu izraisīta piesārņojuma novēršanu</w:t>
      </w:r>
    </w:p>
    <w:p w:rsidR="00D62125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n.a</w:t>
      </w:r>
      <w:proofErr w:type="spellEnd"/>
      <w:r>
        <w:t>.</w:t>
      </w:r>
      <w:r w:rsidR="00D62125">
        <w:t xml:space="preserve"> -</w:t>
      </w:r>
      <w:r>
        <w:t xml:space="preserve"> Nav </w:t>
      </w:r>
      <w:r w:rsidR="00D62125">
        <w:t>p</w:t>
      </w:r>
      <w:r>
        <w:t xml:space="preserve">iemērojams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n.av</w:t>
      </w:r>
      <w:proofErr w:type="spellEnd"/>
      <w:r w:rsidR="00D62125">
        <w:t xml:space="preserve"> -</w:t>
      </w:r>
      <w:r>
        <w:t xml:space="preserve"> Nav pieejams</w:t>
      </w:r>
    </w:p>
    <w:p w:rsidR="0020401B" w:rsidRDefault="0020401B" w:rsidP="00D62125">
      <w:pPr>
        <w:pStyle w:val="Pamatteksts"/>
        <w:tabs>
          <w:tab w:val="left" w:pos="821"/>
        </w:tabs>
        <w:spacing w:line="206" w:lineRule="exact"/>
        <w:ind w:right="177"/>
      </w:pPr>
      <w:proofErr w:type="spellStart"/>
      <w:r>
        <w:t>n.c</w:t>
      </w:r>
      <w:proofErr w:type="spellEnd"/>
      <w:r>
        <w:t>.</w:t>
      </w:r>
      <w:r w:rsidR="00D62125">
        <w:t xml:space="preserve"> -</w:t>
      </w:r>
      <w:r>
        <w:t xml:space="preserve"> Nav pārbaudīts</w:t>
      </w:r>
    </w:p>
    <w:p w:rsidR="0020401B" w:rsidRDefault="0020401B" w:rsidP="00D62125">
      <w:pPr>
        <w:pStyle w:val="Pamatteksts"/>
        <w:spacing w:line="207" w:lineRule="exact"/>
        <w:ind w:right="177"/>
      </w:pPr>
      <w:proofErr w:type="spellStart"/>
      <w:r>
        <w:t>n.d.a</w:t>
      </w:r>
      <w:proofErr w:type="spellEnd"/>
      <w:r>
        <w:t>.</w:t>
      </w:r>
      <w:r w:rsidR="00D62125">
        <w:t xml:space="preserve"> -</w:t>
      </w:r>
      <w:r>
        <w:t xml:space="preserve"> Nav pieejamu datu</w:t>
      </w:r>
    </w:p>
    <w:p w:rsidR="001E04FD" w:rsidRDefault="0020401B" w:rsidP="00D62125">
      <w:pPr>
        <w:pStyle w:val="Pamatteksts"/>
        <w:tabs>
          <w:tab w:val="left" w:pos="1539"/>
        </w:tabs>
        <w:ind w:right="177"/>
      </w:pPr>
      <w:r>
        <w:t>NIOSH</w:t>
      </w:r>
      <w:r w:rsidR="00D62125">
        <w:t xml:space="preserve"> -</w:t>
      </w:r>
      <w:r>
        <w:t xml:space="preserve"> Amerikas Savienoto valstu nacionālais darba drošības un veselības institūts </w:t>
      </w:r>
    </w:p>
    <w:p w:rsidR="0020401B" w:rsidRDefault="0020401B" w:rsidP="00D62125">
      <w:pPr>
        <w:pStyle w:val="Pamatteksts"/>
        <w:tabs>
          <w:tab w:val="left" w:pos="1539"/>
        </w:tabs>
        <w:ind w:right="177"/>
      </w:pPr>
      <w:r>
        <w:t>NOAEC</w:t>
      </w:r>
      <w:r w:rsidR="00D62125">
        <w:t xml:space="preserve"> -</w:t>
      </w:r>
      <w:r>
        <w:t xml:space="preserve"> Nenovērojamās nelabvēlīgās ietekmes koncentrācija</w:t>
      </w:r>
    </w:p>
    <w:p w:rsidR="00D62125" w:rsidRDefault="0020401B" w:rsidP="00D62125">
      <w:pPr>
        <w:pStyle w:val="Pamatteksts"/>
        <w:tabs>
          <w:tab w:val="left" w:pos="1539"/>
          <w:tab w:val="left" w:pos="5387"/>
          <w:tab w:val="left" w:pos="5670"/>
          <w:tab w:val="left" w:pos="6379"/>
        </w:tabs>
        <w:ind w:right="177"/>
      </w:pPr>
      <w:r>
        <w:t>NOAEL</w:t>
      </w:r>
      <w:r w:rsidR="00D62125">
        <w:t xml:space="preserve"> -</w:t>
      </w:r>
      <w:r>
        <w:t xml:space="preserve"> Nenovērojamās nelabvēlīgās ietekmes </w:t>
      </w:r>
      <w:r w:rsidR="00D62125">
        <w:t>l</w:t>
      </w:r>
      <w:r>
        <w:t xml:space="preserve">īmenis </w:t>
      </w:r>
    </w:p>
    <w:p w:rsidR="0020401B" w:rsidRDefault="0020401B" w:rsidP="00D62125">
      <w:pPr>
        <w:pStyle w:val="Pamatteksts"/>
        <w:tabs>
          <w:tab w:val="left" w:pos="1539"/>
          <w:tab w:val="left" w:pos="5387"/>
          <w:tab w:val="left" w:pos="5670"/>
          <w:tab w:val="left" w:pos="6379"/>
        </w:tabs>
        <w:ind w:right="177"/>
      </w:pPr>
      <w:r>
        <w:t>NOEC</w:t>
      </w:r>
      <w:r w:rsidR="00D62125">
        <w:t xml:space="preserve"> -</w:t>
      </w:r>
      <w:r>
        <w:t xml:space="preserve"> Nenovērojamās ietekmes koncentrācija </w:t>
      </w:r>
    </w:p>
    <w:p w:rsidR="001E04FD" w:rsidRDefault="0020401B" w:rsidP="00D62125">
      <w:pPr>
        <w:pStyle w:val="Pamatteksts"/>
        <w:ind w:right="177"/>
      </w:pPr>
      <w:r>
        <w:t>NOEL</w:t>
      </w:r>
      <w:r w:rsidR="001E04FD">
        <w:t xml:space="preserve"> -</w:t>
      </w:r>
      <w:r>
        <w:t xml:space="preserve"> Nenovērojamās ietekmes līmenis </w:t>
      </w:r>
    </w:p>
    <w:p w:rsidR="0020401B" w:rsidRDefault="0020401B" w:rsidP="00D62125">
      <w:pPr>
        <w:pStyle w:val="Pamatteksts"/>
        <w:ind w:right="177"/>
      </w:pPr>
      <w:r>
        <w:t>ODP</w:t>
      </w:r>
      <w:r w:rsidR="001E04FD">
        <w:t xml:space="preserve"> -</w:t>
      </w:r>
      <w:r>
        <w:t xml:space="preserve"> Ozona noārdīšanas potenciāls</w:t>
      </w:r>
    </w:p>
    <w:p w:rsidR="001E04FD" w:rsidRDefault="0020401B" w:rsidP="00D62125">
      <w:pPr>
        <w:pStyle w:val="Pamatteksts"/>
        <w:tabs>
          <w:tab w:val="left" w:pos="821"/>
        </w:tabs>
        <w:ind w:right="177"/>
      </w:pPr>
      <w:r>
        <w:t>OECD</w:t>
      </w:r>
      <w:r w:rsidR="001E04FD">
        <w:t xml:space="preserve"> -</w:t>
      </w:r>
      <w:r>
        <w:t xml:space="preserve"> Ekonomiskās sadarbības un attīstības organizācija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org</w:t>
      </w:r>
      <w:proofErr w:type="spellEnd"/>
      <w:r>
        <w:t>.</w:t>
      </w:r>
      <w:r w:rsidR="001E04FD">
        <w:t xml:space="preserve"> -</w:t>
      </w:r>
      <w:r>
        <w:t xml:space="preserve"> organisks</w:t>
      </w:r>
    </w:p>
    <w:p w:rsidR="001E04FD" w:rsidRDefault="0020401B" w:rsidP="00D62125">
      <w:pPr>
        <w:pStyle w:val="Pamatteksts"/>
        <w:tabs>
          <w:tab w:val="left" w:pos="821"/>
        </w:tabs>
        <w:spacing w:before="1"/>
        <w:ind w:right="177"/>
      </w:pPr>
      <w:r>
        <w:t>PAH</w:t>
      </w:r>
      <w:r w:rsidR="001E04FD">
        <w:t xml:space="preserve"> -</w:t>
      </w:r>
      <w:r>
        <w:t xml:space="preserve"> </w:t>
      </w:r>
      <w:proofErr w:type="spellStart"/>
      <w:r>
        <w:t>policikliskie</w:t>
      </w:r>
      <w:proofErr w:type="spellEnd"/>
      <w:r>
        <w:t xml:space="preserve"> aromātiskie ogļūdeņraži </w:t>
      </w:r>
    </w:p>
    <w:p w:rsidR="001E04FD" w:rsidRDefault="0020401B" w:rsidP="00D62125">
      <w:pPr>
        <w:pStyle w:val="Pamatteksts"/>
        <w:tabs>
          <w:tab w:val="left" w:pos="821"/>
        </w:tabs>
        <w:spacing w:before="1"/>
        <w:ind w:right="177"/>
      </w:pPr>
      <w:r>
        <w:t>PBT</w:t>
      </w:r>
      <w:r w:rsidR="001E04FD">
        <w:t xml:space="preserve"> -</w:t>
      </w:r>
      <w:r>
        <w:t xml:space="preserve"> noturīga, </w:t>
      </w:r>
      <w:proofErr w:type="spellStart"/>
      <w:r>
        <w:t>bioakumulatīva</w:t>
      </w:r>
      <w:proofErr w:type="spellEnd"/>
      <w:r>
        <w:t xml:space="preserve"> un toksiska </w:t>
      </w:r>
    </w:p>
    <w:p w:rsidR="0020401B" w:rsidRDefault="0020401B" w:rsidP="00D62125">
      <w:pPr>
        <w:pStyle w:val="Pamatteksts"/>
        <w:tabs>
          <w:tab w:val="left" w:pos="821"/>
        </w:tabs>
        <w:spacing w:before="1"/>
        <w:ind w:right="177"/>
      </w:pPr>
      <w:r>
        <w:t>PC</w:t>
      </w:r>
      <w:r w:rsidR="001E04FD">
        <w:t xml:space="preserve"> -</w:t>
      </w:r>
      <w:r>
        <w:t xml:space="preserve"> produkta ķīmiskā kategorija</w:t>
      </w:r>
    </w:p>
    <w:p w:rsidR="0020401B" w:rsidRDefault="0020401B" w:rsidP="00D62125">
      <w:pPr>
        <w:pStyle w:val="Pamatteksts"/>
        <w:tabs>
          <w:tab w:val="left" w:pos="822"/>
        </w:tabs>
        <w:spacing w:line="206" w:lineRule="exact"/>
        <w:ind w:right="177"/>
      </w:pPr>
      <w:r>
        <w:t>PE</w:t>
      </w:r>
      <w:r w:rsidR="001E04FD">
        <w:t xml:space="preserve"> -</w:t>
      </w:r>
      <w:r>
        <w:t xml:space="preserve"> Polietilēns</w:t>
      </w:r>
    </w:p>
    <w:p w:rsidR="001E04FD" w:rsidRDefault="0020401B" w:rsidP="00D62125">
      <w:pPr>
        <w:pStyle w:val="Pamatteksts"/>
        <w:tabs>
          <w:tab w:val="left" w:pos="821"/>
        </w:tabs>
        <w:ind w:right="177"/>
      </w:pPr>
      <w:r>
        <w:t>PNEC</w:t>
      </w:r>
      <w:r w:rsidR="001E04FD">
        <w:t xml:space="preserve"> -</w:t>
      </w:r>
      <w:r>
        <w:t xml:space="preserve"> Paredzamā </w:t>
      </w:r>
      <w:proofErr w:type="spellStart"/>
      <w:r>
        <w:t>beziedarbības</w:t>
      </w:r>
      <w:proofErr w:type="spellEnd"/>
      <w:r>
        <w:t xml:space="preserve"> koncentrācija </w:t>
      </w:r>
    </w:p>
    <w:p w:rsidR="001E04FD" w:rsidRDefault="0020401B" w:rsidP="00D62125">
      <w:pPr>
        <w:pStyle w:val="Pamatteksts"/>
        <w:tabs>
          <w:tab w:val="left" w:pos="821"/>
        </w:tabs>
        <w:ind w:right="177"/>
      </w:pPr>
      <w:r>
        <w:t>POCP</w:t>
      </w:r>
      <w:r w:rsidR="001E04FD">
        <w:t xml:space="preserve"> -</w:t>
      </w:r>
      <w:r>
        <w:t xml:space="preserve"> </w:t>
      </w:r>
      <w:proofErr w:type="spellStart"/>
      <w:r>
        <w:t>Fotoķīmiskais</w:t>
      </w:r>
      <w:proofErr w:type="spellEnd"/>
      <w:r>
        <w:t xml:space="preserve"> ozona radīšanas potenciāls </w:t>
      </w:r>
    </w:p>
    <w:p w:rsidR="0020401B" w:rsidRDefault="0020401B" w:rsidP="00D62125">
      <w:pPr>
        <w:pStyle w:val="Pamatteksts"/>
        <w:tabs>
          <w:tab w:val="left" w:pos="821"/>
        </w:tabs>
        <w:ind w:right="177"/>
      </w:pPr>
      <w:proofErr w:type="spellStart"/>
      <w:r>
        <w:t>ppm</w:t>
      </w:r>
      <w:proofErr w:type="spellEnd"/>
      <w:r>
        <w:t xml:space="preserve"> </w:t>
      </w:r>
      <w:r w:rsidR="001E04FD">
        <w:t xml:space="preserve">- </w:t>
      </w:r>
      <w:r>
        <w:t>miljonās daļas</w:t>
      </w:r>
    </w:p>
    <w:p w:rsidR="001E04FD" w:rsidRDefault="0020401B" w:rsidP="00D62125">
      <w:pPr>
        <w:pStyle w:val="Pamatteksts"/>
        <w:ind w:right="177"/>
      </w:pPr>
      <w:r>
        <w:t>PROC</w:t>
      </w:r>
      <w:r w:rsidR="001E04FD">
        <w:t xml:space="preserve"> -</w:t>
      </w:r>
      <w:r>
        <w:t xml:space="preserve"> procesa kategorija </w:t>
      </w:r>
    </w:p>
    <w:p w:rsidR="009C6EF5" w:rsidRDefault="0020401B" w:rsidP="009C6EF5">
      <w:pPr>
        <w:pStyle w:val="Pamatteksts"/>
        <w:ind w:right="177"/>
      </w:pPr>
      <w:r>
        <w:t>PTFE</w:t>
      </w:r>
      <w:r w:rsidR="001E04FD">
        <w:t xml:space="preserve"> </w:t>
      </w:r>
      <w:r w:rsidR="009C6EF5">
        <w:t>–</w:t>
      </w:r>
      <w:r>
        <w:t xml:space="preserve"> </w:t>
      </w:r>
      <w:proofErr w:type="spellStart"/>
      <w:r>
        <w:t>Politetrafluoretilēns</w:t>
      </w:r>
      <w:proofErr w:type="spellEnd"/>
    </w:p>
    <w:p w:rsidR="009C6EF5" w:rsidRDefault="009C6EF5" w:rsidP="009C6EF5">
      <w:pPr>
        <w:pStyle w:val="Pamatteksts"/>
        <w:ind w:right="177"/>
      </w:pPr>
      <w:r>
        <w:t xml:space="preserve">REACH - Ķīmisko vielu reģistrācija, novērtēšana, licencēšana un ierobežošana (REGULA (EK) </w:t>
      </w:r>
      <w:proofErr w:type="spellStart"/>
      <w:r>
        <w:t>Nr</w:t>
      </w:r>
      <w:proofErr w:type="spellEnd"/>
      <w:r>
        <w:t>. 1907/2006 par ķimikāliju reģistrēšanu, novērtēšanu, licencēšanu un ierobežošanu)</w:t>
      </w:r>
    </w:p>
    <w:p w:rsidR="009C6EF5" w:rsidRDefault="009C6EF5" w:rsidP="009C6EF5">
      <w:pPr>
        <w:pStyle w:val="Pamatteksts"/>
        <w:tabs>
          <w:tab w:val="left" w:pos="2255"/>
        </w:tabs>
        <w:ind w:right="253"/>
      </w:pPr>
      <w:r>
        <w:t xml:space="preserve">REACH-IT </w:t>
      </w:r>
      <w:proofErr w:type="spellStart"/>
      <w:r>
        <w:t>List-No.</w:t>
      </w:r>
      <w:proofErr w:type="spellEnd"/>
      <w:r>
        <w:t xml:space="preserve"> 9xx-xxx-x</w:t>
      </w:r>
      <w:r w:rsidR="004730A9">
        <w:t xml:space="preserve"> -</w:t>
      </w:r>
      <w:r>
        <w:t xml:space="preserve"> </w:t>
      </w:r>
      <w:r w:rsidR="004730A9">
        <w:t>Numurs</w:t>
      </w:r>
      <w:r>
        <w:t xml:space="preserve"> tiek automātiski piešķirts, piemēram, </w:t>
      </w:r>
      <w:proofErr w:type="spellStart"/>
      <w:r>
        <w:t>priekšregistrācijām</w:t>
      </w:r>
      <w:proofErr w:type="spellEnd"/>
      <w:r>
        <w:t xml:space="preserve"> bez CAS numura vai cita skaitļa identifikatora. Saraksta numuri nav juridiski nozīmīgi, drīzāk tie ir tikai tehniski identifikatori, lai apstrādātu </w:t>
      </w:r>
      <w:r w:rsidR="004730A9">
        <w:t>iesniegumu, izmantojot REACH-IT sistēmu.</w:t>
      </w:r>
    </w:p>
    <w:p w:rsidR="009C6EF5" w:rsidRDefault="009C6EF5" w:rsidP="009C6EF5">
      <w:pPr>
        <w:pStyle w:val="Pamatteksts"/>
        <w:tabs>
          <w:tab w:val="left" w:pos="821"/>
        </w:tabs>
        <w:ind w:right="253"/>
      </w:pPr>
      <w:r>
        <w:t>RID</w:t>
      </w:r>
      <w:r w:rsidR="004730A9">
        <w:t xml:space="preserve"> -</w:t>
      </w:r>
      <w:r>
        <w:t xml:space="preserve"> Noteikumi par bīstamo kravu starptautiskajiem dzelzceļa pārvadājumiem</w:t>
      </w:r>
    </w:p>
    <w:p w:rsidR="004730A9" w:rsidRDefault="009C6EF5" w:rsidP="009C6EF5">
      <w:pPr>
        <w:pStyle w:val="Pamatteksts"/>
        <w:tabs>
          <w:tab w:val="left" w:pos="821"/>
        </w:tabs>
        <w:ind w:right="253"/>
      </w:pPr>
      <w:r>
        <w:lastRenderedPageBreak/>
        <w:t>SADT</w:t>
      </w:r>
      <w:r w:rsidR="004730A9">
        <w:t xml:space="preserve"> -</w:t>
      </w:r>
      <w:r>
        <w:t xml:space="preserve"> </w:t>
      </w:r>
      <w:proofErr w:type="spellStart"/>
      <w:r>
        <w:t>Pašpaātrinošā</w:t>
      </w:r>
      <w:proofErr w:type="spellEnd"/>
      <w:r>
        <w:t xml:space="preserve"> sadalīšanās temperatūra </w:t>
      </w:r>
    </w:p>
    <w:p w:rsidR="009C6EF5" w:rsidRDefault="009C6EF5" w:rsidP="009C6EF5">
      <w:pPr>
        <w:pStyle w:val="Pamatteksts"/>
        <w:tabs>
          <w:tab w:val="left" w:pos="821"/>
        </w:tabs>
        <w:ind w:right="253"/>
      </w:pPr>
      <w:r>
        <w:t>SAR</w:t>
      </w:r>
      <w:r w:rsidR="004730A9">
        <w:t xml:space="preserve"> -</w:t>
      </w:r>
      <w:r>
        <w:t xml:space="preserve"> Struktūras aktivitātes attiecība</w:t>
      </w:r>
    </w:p>
    <w:p w:rsidR="009C6EF5" w:rsidRDefault="009C6EF5" w:rsidP="009C6EF5">
      <w:pPr>
        <w:pStyle w:val="Pamatteksts"/>
        <w:tabs>
          <w:tab w:val="left" w:pos="822"/>
        </w:tabs>
        <w:ind w:right="253"/>
      </w:pPr>
      <w:r>
        <w:t>SU</w:t>
      </w:r>
      <w:r w:rsidR="004730A9">
        <w:t xml:space="preserve"> -</w:t>
      </w:r>
      <w:r>
        <w:t xml:space="preserve"> Lietošanas nozare</w:t>
      </w:r>
    </w:p>
    <w:p w:rsidR="004730A9" w:rsidRDefault="009C6EF5" w:rsidP="009C6EF5">
      <w:pPr>
        <w:pStyle w:val="Pamatteksts"/>
        <w:tabs>
          <w:tab w:val="left" w:pos="821"/>
        </w:tabs>
        <w:ind w:right="253"/>
      </w:pPr>
      <w:r>
        <w:t>SVHC</w:t>
      </w:r>
      <w:r w:rsidR="004730A9">
        <w:t xml:space="preserve"> -</w:t>
      </w:r>
      <w:r>
        <w:t xml:space="preserve"> Viela, kas rada ļoti lielas bažas </w:t>
      </w:r>
    </w:p>
    <w:p w:rsidR="009C6EF5" w:rsidRDefault="009C6EF5" w:rsidP="009C6EF5">
      <w:pPr>
        <w:pStyle w:val="Pamatteksts"/>
        <w:tabs>
          <w:tab w:val="left" w:pos="821"/>
        </w:tabs>
        <w:ind w:right="253"/>
      </w:pPr>
      <w:proofErr w:type="spellStart"/>
      <w:r>
        <w:t>Tel</w:t>
      </w:r>
      <w:proofErr w:type="spellEnd"/>
      <w:r>
        <w:t>.</w:t>
      </w:r>
      <w:r w:rsidR="004730A9">
        <w:t xml:space="preserve"> -</w:t>
      </w:r>
      <w:r>
        <w:t xml:space="preserve"> Tālrunis</w:t>
      </w:r>
    </w:p>
    <w:p w:rsidR="004730A9" w:rsidRDefault="009C6EF5" w:rsidP="009C6EF5">
      <w:pPr>
        <w:pStyle w:val="Pamatteksts"/>
        <w:tabs>
          <w:tab w:val="left" w:pos="821"/>
        </w:tabs>
        <w:ind w:right="253"/>
      </w:pPr>
      <w:proofErr w:type="spellStart"/>
      <w:r>
        <w:t>ThOD</w:t>
      </w:r>
      <w:proofErr w:type="spellEnd"/>
      <w:r w:rsidR="004730A9">
        <w:t xml:space="preserve"> -</w:t>
      </w:r>
      <w:r>
        <w:t xml:space="preserve"> Teorētiskais skābekļa patēriņš </w:t>
      </w:r>
    </w:p>
    <w:p w:rsidR="009C6EF5" w:rsidRDefault="009C6EF5" w:rsidP="009C6EF5">
      <w:pPr>
        <w:pStyle w:val="Pamatteksts"/>
        <w:tabs>
          <w:tab w:val="left" w:pos="821"/>
        </w:tabs>
        <w:ind w:right="253"/>
      </w:pPr>
      <w:r>
        <w:t>TOC</w:t>
      </w:r>
      <w:r w:rsidR="004730A9">
        <w:t xml:space="preserve"> -</w:t>
      </w:r>
      <w:r>
        <w:t xml:space="preserve"> Kopējā organiskā oglekļa saturs</w:t>
      </w:r>
    </w:p>
    <w:p w:rsidR="004730A9" w:rsidRDefault="009C6EF5" w:rsidP="009C6EF5">
      <w:pPr>
        <w:pStyle w:val="Pamatteksts"/>
        <w:tabs>
          <w:tab w:val="left" w:pos="1538"/>
        </w:tabs>
        <w:ind w:right="253"/>
      </w:pPr>
      <w:r>
        <w:t>TRGS</w:t>
      </w:r>
      <w:r w:rsidR="004730A9">
        <w:t xml:space="preserve"> -</w:t>
      </w:r>
      <w:r>
        <w:t xml:space="preserve"> </w:t>
      </w:r>
      <w:proofErr w:type="spellStart"/>
      <w:r>
        <w:t>Technische</w:t>
      </w:r>
      <w:proofErr w:type="spellEnd"/>
      <w:r>
        <w:t xml:space="preserve"> </w:t>
      </w:r>
      <w:proofErr w:type="spellStart"/>
      <w:r>
        <w:t>Regeln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Gefahrstoffe</w:t>
      </w:r>
      <w:proofErr w:type="spellEnd"/>
      <w:r>
        <w:t xml:space="preserve"> (=Tehniskie noteikumi bīstamām vielām) </w:t>
      </w:r>
    </w:p>
    <w:p w:rsidR="009C6EF5" w:rsidRDefault="009C6EF5" w:rsidP="009C6EF5">
      <w:pPr>
        <w:pStyle w:val="Pamatteksts"/>
        <w:tabs>
          <w:tab w:val="left" w:pos="1538"/>
        </w:tabs>
        <w:ind w:right="253"/>
      </w:pPr>
      <w:r>
        <w:t>UN RTDG</w:t>
      </w:r>
      <w:r w:rsidR="004730A9">
        <w:t xml:space="preserve"> -</w:t>
      </w:r>
      <w:r>
        <w:t xml:space="preserve"> Apvienoto Nāciju Organizācijas Ieteikumi attiecībā uz bīstamu preču pārvadāšanu;</w:t>
      </w:r>
    </w:p>
    <w:p w:rsidR="009C6EF5" w:rsidRDefault="009C6EF5" w:rsidP="009C6EF5">
      <w:pPr>
        <w:pStyle w:val="Pamatteksts"/>
        <w:tabs>
          <w:tab w:val="left" w:pos="822"/>
        </w:tabs>
        <w:ind w:right="253"/>
      </w:pPr>
      <w:proofErr w:type="spellStart"/>
      <w:r>
        <w:t>VbF</w:t>
      </w:r>
      <w:proofErr w:type="spellEnd"/>
      <w:r w:rsidR="004730A9">
        <w:t xml:space="preserve"> -</w:t>
      </w:r>
      <w:r>
        <w:t xml:space="preserve"> </w:t>
      </w:r>
      <w:proofErr w:type="spellStart"/>
      <w:r>
        <w:t>Verordnung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brennbare</w:t>
      </w:r>
      <w:proofErr w:type="spellEnd"/>
      <w:r>
        <w:t xml:space="preserve"> </w:t>
      </w:r>
      <w:proofErr w:type="spellStart"/>
      <w:r>
        <w:t>Flüssigkeiten</w:t>
      </w:r>
      <w:proofErr w:type="spellEnd"/>
      <w:r>
        <w:t xml:space="preserve"> (=Regula par uzliesmojošiem šķidrumiem (Austrija))</w:t>
      </w:r>
    </w:p>
    <w:p w:rsidR="009C6EF5" w:rsidRDefault="009C6EF5" w:rsidP="009C6EF5">
      <w:pPr>
        <w:pStyle w:val="Pamatteksts"/>
        <w:spacing w:line="207" w:lineRule="exact"/>
        <w:ind w:right="253"/>
      </w:pPr>
      <w:r>
        <w:t>VOC</w:t>
      </w:r>
      <w:r w:rsidR="004730A9">
        <w:t xml:space="preserve"> -</w:t>
      </w:r>
      <w:r>
        <w:t xml:space="preserve"> Gaistošie organiskie savienojumi</w:t>
      </w:r>
      <w:r w:rsidR="004730A9">
        <w:t xml:space="preserve"> (GOS)</w:t>
      </w:r>
    </w:p>
    <w:p w:rsidR="009C6EF5" w:rsidRDefault="009C6EF5" w:rsidP="009C6EF5">
      <w:pPr>
        <w:pStyle w:val="Pamatteksts"/>
        <w:spacing w:line="206" w:lineRule="exact"/>
        <w:ind w:right="253"/>
      </w:pPr>
      <w:proofErr w:type="spellStart"/>
      <w:r>
        <w:t>vPvB</w:t>
      </w:r>
      <w:proofErr w:type="spellEnd"/>
      <w:r w:rsidR="004730A9">
        <w:t xml:space="preserve"> -</w:t>
      </w:r>
      <w:r>
        <w:t xml:space="preserve"> ļoti noturīga un ļoti </w:t>
      </w:r>
      <w:proofErr w:type="spellStart"/>
      <w:r>
        <w:t>bioakumulatīva</w:t>
      </w:r>
      <w:proofErr w:type="spellEnd"/>
    </w:p>
    <w:p w:rsidR="001A187C" w:rsidRDefault="009C6EF5" w:rsidP="009C6EF5">
      <w:pPr>
        <w:pStyle w:val="Pamatteksts"/>
        <w:ind w:right="253"/>
      </w:pPr>
      <w:r>
        <w:t xml:space="preserve">WEL-TWA = </w:t>
      </w:r>
      <w:proofErr w:type="spellStart"/>
      <w:r>
        <w:t>Arodekspozīcijas</w:t>
      </w:r>
      <w:proofErr w:type="spellEnd"/>
      <w:r>
        <w:t xml:space="preserve"> robežvērtība - ilgtermiņa iedarbības robežvērtība (8 diennakts TWA (= vidējā svērtā laikā) pārskata periodā)  </w:t>
      </w:r>
    </w:p>
    <w:p w:rsidR="009C6EF5" w:rsidRDefault="009C6EF5" w:rsidP="009C6EF5">
      <w:pPr>
        <w:pStyle w:val="Pamatteksts"/>
        <w:ind w:right="253"/>
      </w:pPr>
      <w:r>
        <w:t xml:space="preserve">WEL-STEL = </w:t>
      </w:r>
      <w:proofErr w:type="spellStart"/>
      <w:r>
        <w:t>Arodekspozīcijas</w:t>
      </w:r>
      <w:proofErr w:type="spellEnd"/>
      <w:r>
        <w:t xml:space="preserve"> robežvērtība - īstermiņa iedarbības ierobežojums (15 minūšu periods )  ( EH40, Apvienotā Karaliste).</w:t>
      </w:r>
    </w:p>
    <w:p w:rsidR="001A187C" w:rsidRDefault="009C6EF5" w:rsidP="009C6EF5">
      <w:pPr>
        <w:pStyle w:val="Pamatteksts"/>
        <w:tabs>
          <w:tab w:val="left" w:pos="821"/>
        </w:tabs>
        <w:ind w:right="253"/>
      </w:pPr>
      <w:r>
        <w:t>WHO</w:t>
      </w:r>
      <w:r w:rsidR="009A36BF">
        <w:t xml:space="preserve"> -</w:t>
      </w:r>
      <w:r>
        <w:t xml:space="preserve"> Pasaules Veselības organizācija </w:t>
      </w:r>
    </w:p>
    <w:p w:rsidR="009C6EF5" w:rsidRDefault="00253021" w:rsidP="009C6EF5">
      <w:pPr>
        <w:pStyle w:val="Pamatteksts"/>
        <w:tabs>
          <w:tab w:val="left" w:pos="821"/>
        </w:tabs>
        <w:ind w:right="253"/>
      </w:pPr>
      <w:proofErr w:type="spellStart"/>
      <w:r>
        <w:t>w</w:t>
      </w:r>
      <w:r w:rsidR="009C6EF5">
        <w:t>wt</w:t>
      </w:r>
      <w:proofErr w:type="spellEnd"/>
      <w:r w:rsidR="009A36BF">
        <w:t xml:space="preserve"> -</w:t>
      </w:r>
      <w:r w:rsidR="009C6EF5">
        <w:t xml:space="preserve"> mitrais svars </w:t>
      </w:r>
    </w:p>
    <w:p w:rsidR="009C6EF5" w:rsidRDefault="009C6EF5" w:rsidP="009C6EF5">
      <w:pPr>
        <w:pStyle w:val="Pamatteksts"/>
        <w:ind w:left="0" w:right="253"/>
      </w:pPr>
    </w:p>
    <w:p w:rsidR="009C6EF5" w:rsidRDefault="009C6EF5" w:rsidP="009C6EF5">
      <w:pPr>
        <w:pStyle w:val="Pamatteksts"/>
        <w:ind w:right="253"/>
      </w:pPr>
      <w:r>
        <w:t>Šeit sniegtajiem paziņojumiem vajadzētu aprakstīt produkta nepieciešamos drošības pasākumus - tie nav izmantojami kā noteiktu rādītāju garantija, bet ir balstīti uz mūsu pašreizējām jaunākajām zināšanām.</w:t>
      </w:r>
    </w:p>
    <w:p w:rsidR="009C6EF5" w:rsidRDefault="009C6EF5" w:rsidP="009C6EF5">
      <w:pPr>
        <w:pStyle w:val="Pamatteksts"/>
        <w:ind w:right="253"/>
      </w:pPr>
      <w:r>
        <w:t>Nekāda atbildība.</w:t>
      </w:r>
    </w:p>
    <w:p w:rsidR="009C6EF5" w:rsidRDefault="009C6EF5" w:rsidP="009C6EF5">
      <w:pPr>
        <w:pStyle w:val="Pamatteksts"/>
        <w:ind w:left="0" w:right="253"/>
        <w:rPr>
          <w:sz w:val="20"/>
        </w:rPr>
      </w:pPr>
    </w:p>
    <w:p w:rsidR="009C6EF5" w:rsidRDefault="009C6EF5" w:rsidP="009C6EF5">
      <w:pPr>
        <w:pStyle w:val="Pamatteksts"/>
        <w:ind w:left="0" w:right="253"/>
        <w:rPr>
          <w:sz w:val="20"/>
        </w:rPr>
      </w:pPr>
    </w:p>
    <w:p w:rsidR="009C6EF5" w:rsidRDefault="009C6EF5" w:rsidP="009C6EF5">
      <w:pPr>
        <w:pStyle w:val="Pamatteksts"/>
        <w:spacing w:before="5"/>
        <w:ind w:left="0" w:right="253"/>
        <w:rPr>
          <w:sz w:val="17"/>
        </w:rPr>
      </w:pPr>
    </w:p>
    <w:p w:rsidR="009C6EF5" w:rsidRDefault="009C6EF5" w:rsidP="00812CB7">
      <w:pPr>
        <w:pStyle w:val="Pamatteksts"/>
        <w:spacing w:before="69"/>
        <w:ind w:right="253"/>
      </w:pPr>
      <w:r>
        <w:t xml:space="preserve">©  </w:t>
      </w:r>
      <w:proofErr w:type="spellStart"/>
      <w:r>
        <w:t>lujoCLEAN</w:t>
      </w:r>
      <w:proofErr w:type="spellEnd"/>
      <w:r>
        <w:t xml:space="preserve"> tīrīšanas līdzekļu ražotājs. Šī dokumenta pavairošana vai mainīšana</w:t>
      </w:r>
      <w:r w:rsidR="00812CB7">
        <w:t xml:space="preserve"> </w:t>
      </w:r>
      <w:r>
        <w:t xml:space="preserve">ir aizliegta, izņemot ar </w:t>
      </w:r>
      <w:proofErr w:type="spellStart"/>
      <w:r>
        <w:t>lujoCLEAN</w:t>
      </w:r>
      <w:proofErr w:type="spellEnd"/>
      <w:r>
        <w:t xml:space="preserve"> tīrīšanas līdzekļu ražotāja piekrišanu.</w:t>
      </w:r>
    </w:p>
    <w:p w:rsidR="009C6EF5" w:rsidRDefault="009C6EF5" w:rsidP="00D62125">
      <w:pPr>
        <w:pStyle w:val="Pamatteksts"/>
        <w:ind w:right="177"/>
      </w:pPr>
    </w:p>
    <w:sectPr w:rsidR="009C6EF5" w:rsidSect="00B63E1E">
      <w:headerReference w:type="default" r:id="rId12"/>
      <w:pgSz w:w="11906" w:h="16838"/>
      <w:pgMar w:top="1440" w:right="566" w:bottom="144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8BB" w:rsidRDefault="002448BB" w:rsidP="00B63E1E">
      <w:r>
        <w:separator/>
      </w:r>
    </w:p>
  </w:endnote>
  <w:endnote w:type="continuationSeparator" w:id="0">
    <w:p w:rsidR="002448BB" w:rsidRDefault="002448BB" w:rsidP="00B63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8BB" w:rsidRDefault="002448BB" w:rsidP="00B63E1E">
      <w:r>
        <w:separator/>
      </w:r>
    </w:p>
  </w:footnote>
  <w:footnote w:type="continuationSeparator" w:id="0">
    <w:p w:rsidR="002448BB" w:rsidRDefault="002448BB" w:rsidP="00B63E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78C" w:rsidRPr="00B63E1E" w:rsidRDefault="0017578C" w:rsidP="00EF6F8C">
    <w:pPr>
      <w:pStyle w:val="Pamatteksts"/>
      <w:ind w:left="284" w:right="4382"/>
    </w:pPr>
    <w:r>
      <w:t xml:space="preserve">Lappuse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0A759B">
      <w:rPr>
        <w:b/>
        <w:noProof/>
      </w:rPr>
      <w:t>4</w:t>
    </w:r>
    <w:r>
      <w:rPr>
        <w:b/>
      </w:rPr>
      <w:fldChar w:fldCharType="end"/>
    </w:r>
    <w:r>
      <w:t xml:space="preserve"> no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0A759B">
      <w:rPr>
        <w:b/>
        <w:noProof/>
      </w:rPr>
      <w:t>15</w:t>
    </w:r>
    <w:r>
      <w:rPr>
        <w:b/>
      </w:rPr>
      <w:fldChar w:fldCharType="end"/>
    </w:r>
    <w:r>
      <w:rPr>
        <w:noProof/>
        <w:lang w:eastAsia="lv-LV"/>
      </w:rPr>
      <w:drawing>
        <wp:anchor distT="0" distB="0" distL="114300" distR="114300" simplePos="0" relativeHeight="251660288" behindDoc="1" locked="0" layoutInCell="1" allowOverlap="1" wp14:anchorId="756366CA" wp14:editId="016B5BE8">
          <wp:simplePos x="0" y="0"/>
          <wp:positionH relativeFrom="column">
            <wp:posOffset>4874371</wp:posOffset>
          </wp:positionH>
          <wp:positionV relativeFrom="paragraph">
            <wp:posOffset>-3175</wp:posOffset>
          </wp:positionV>
          <wp:extent cx="1553845" cy="839470"/>
          <wp:effectExtent l="0" t="0" r="8255" b="0"/>
          <wp:wrapNone/>
          <wp:docPr id="7" name="Attēls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3845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7578C" w:rsidRPr="00B63E1E" w:rsidRDefault="0017578C" w:rsidP="00B63E1E">
    <w:pPr>
      <w:pStyle w:val="Pamatteksts"/>
      <w:ind w:left="284" w:right="4382"/>
    </w:pPr>
    <w:r w:rsidRPr="00B63E1E">
      <w:t xml:space="preserve">Drošības datu lapa atbilstoši Regulai (EK) </w:t>
    </w:r>
    <w:proofErr w:type="spellStart"/>
    <w:r w:rsidRPr="00B63E1E">
      <w:t>Nr</w:t>
    </w:r>
    <w:proofErr w:type="spellEnd"/>
    <w:r w:rsidRPr="00B63E1E">
      <w:t xml:space="preserve">. 1907/2006 ,II pielikums. Pārskatīts / Versija: </w:t>
    </w:r>
    <w:r>
      <w:t>23.09.2014 / 0003</w:t>
    </w:r>
  </w:p>
  <w:p w:rsidR="0017578C" w:rsidRPr="00B63E1E" w:rsidRDefault="0017578C" w:rsidP="00B63E1E">
    <w:pPr>
      <w:pStyle w:val="Pamatteksts"/>
      <w:ind w:left="284" w:right="6424"/>
    </w:pPr>
    <w:r w:rsidRPr="00B63E1E">
      <w:t>Aizstāj pārs</w:t>
    </w:r>
    <w:r>
      <w:t>katu / Versiju</w:t>
    </w:r>
    <w:r w:rsidRPr="00B63E1E">
      <w:t xml:space="preserve">: </w:t>
    </w:r>
    <w:r>
      <w:t>20.08.2014 / 0002</w:t>
    </w:r>
  </w:p>
  <w:p w:rsidR="0017578C" w:rsidRDefault="0017578C" w:rsidP="002334D8">
    <w:pPr>
      <w:pStyle w:val="Pamatteksts"/>
      <w:ind w:left="284" w:right="6424"/>
    </w:pPr>
    <w:r w:rsidRPr="00B63E1E">
      <w:t xml:space="preserve">Spēkā no: </w:t>
    </w:r>
    <w:r>
      <w:t>23.09.2014</w:t>
    </w:r>
  </w:p>
  <w:p w:rsidR="0017578C" w:rsidRPr="00B63E1E" w:rsidRDefault="0017578C" w:rsidP="002334D8">
    <w:pPr>
      <w:pStyle w:val="Pamatteksts"/>
      <w:ind w:left="284" w:right="6424"/>
    </w:pPr>
    <w:r w:rsidRPr="00B63E1E">
      <w:t xml:space="preserve">PDF drukāšanas datums: </w:t>
    </w:r>
    <w:r>
      <w:t>24.09.2014</w:t>
    </w:r>
  </w:p>
  <w:p w:rsidR="0017578C" w:rsidRPr="00B63E1E" w:rsidRDefault="0017578C" w:rsidP="002509A2">
    <w:pPr>
      <w:pStyle w:val="Galvene"/>
      <w:ind w:left="284"/>
      <w:rPr>
        <w:sz w:val="18"/>
        <w:szCs w:val="18"/>
      </w:rPr>
    </w:pPr>
    <w:r>
      <w:rPr>
        <w:sz w:val="18"/>
        <w:szCs w:val="18"/>
      </w:rPr>
      <w:t>Atkaļķošanas tablete</w:t>
    </w:r>
  </w:p>
  <w:p w:rsidR="0017578C" w:rsidRDefault="0017578C">
    <w:pPr>
      <w:pStyle w:val="Galve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64959"/>
    <w:multiLevelType w:val="multilevel"/>
    <w:tmpl w:val="3D46F578"/>
    <w:lvl w:ilvl="0">
      <w:start w:val="6"/>
      <w:numFmt w:val="decimal"/>
      <w:lvlText w:val="%1"/>
      <w:lvlJc w:val="left"/>
      <w:pPr>
        <w:ind w:left="608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8" w:hanging="375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numFmt w:val="bullet"/>
      <w:lvlText w:val="•"/>
      <w:lvlJc w:val="left"/>
      <w:pPr>
        <w:ind w:left="2668" w:hanging="375"/>
      </w:pPr>
      <w:rPr>
        <w:rFonts w:hint="default"/>
      </w:rPr>
    </w:lvl>
    <w:lvl w:ilvl="3">
      <w:numFmt w:val="bullet"/>
      <w:lvlText w:val="•"/>
      <w:lvlJc w:val="left"/>
      <w:pPr>
        <w:ind w:left="3703" w:hanging="375"/>
      </w:pPr>
      <w:rPr>
        <w:rFonts w:hint="default"/>
      </w:rPr>
    </w:lvl>
    <w:lvl w:ilvl="4">
      <w:numFmt w:val="bullet"/>
      <w:lvlText w:val="•"/>
      <w:lvlJc w:val="left"/>
      <w:pPr>
        <w:ind w:left="4737" w:hanging="375"/>
      </w:pPr>
      <w:rPr>
        <w:rFonts w:hint="default"/>
      </w:rPr>
    </w:lvl>
    <w:lvl w:ilvl="5">
      <w:numFmt w:val="bullet"/>
      <w:lvlText w:val="•"/>
      <w:lvlJc w:val="left"/>
      <w:pPr>
        <w:ind w:left="5772" w:hanging="375"/>
      </w:pPr>
      <w:rPr>
        <w:rFonts w:hint="default"/>
      </w:rPr>
    </w:lvl>
    <w:lvl w:ilvl="6">
      <w:numFmt w:val="bullet"/>
      <w:lvlText w:val="•"/>
      <w:lvlJc w:val="left"/>
      <w:pPr>
        <w:ind w:left="6806" w:hanging="375"/>
      </w:pPr>
      <w:rPr>
        <w:rFonts w:hint="default"/>
      </w:rPr>
    </w:lvl>
    <w:lvl w:ilvl="7">
      <w:numFmt w:val="bullet"/>
      <w:lvlText w:val="•"/>
      <w:lvlJc w:val="left"/>
      <w:pPr>
        <w:ind w:left="7841" w:hanging="375"/>
      </w:pPr>
      <w:rPr>
        <w:rFonts w:hint="default"/>
      </w:rPr>
    </w:lvl>
    <w:lvl w:ilvl="8">
      <w:numFmt w:val="bullet"/>
      <w:lvlText w:val="•"/>
      <w:lvlJc w:val="left"/>
      <w:pPr>
        <w:ind w:left="8875" w:hanging="375"/>
      </w:pPr>
      <w:rPr>
        <w:rFonts w:hint="default"/>
      </w:rPr>
    </w:lvl>
  </w:abstractNum>
  <w:abstractNum w:abstractNumId="1">
    <w:nsid w:val="0A20236E"/>
    <w:multiLevelType w:val="multilevel"/>
    <w:tmpl w:val="BFE89B74"/>
    <w:lvl w:ilvl="0">
      <w:start w:val="8"/>
      <w:numFmt w:val="decimal"/>
      <w:lvlText w:val="%1"/>
      <w:lvlJc w:val="left"/>
      <w:pPr>
        <w:ind w:left="609" w:hanging="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9" w:hanging="376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start w:val="1"/>
      <w:numFmt w:val="decimal"/>
      <w:lvlText w:val="%1.%2.%3"/>
      <w:lvlJc w:val="left"/>
      <w:pPr>
        <w:ind w:left="795" w:hanging="562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3">
      <w:numFmt w:val="bullet"/>
      <w:lvlText w:val="•"/>
      <w:lvlJc w:val="left"/>
      <w:pPr>
        <w:ind w:left="3054" w:hanging="562"/>
      </w:pPr>
      <w:rPr>
        <w:rFonts w:hint="default"/>
      </w:rPr>
    </w:lvl>
    <w:lvl w:ilvl="4">
      <w:numFmt w:val="bullet"/>
      <w:lvlText w:val="•"/>
      <w:lvlJc w:val="left"/>
      <w:pPr>
        <w:ind w:left="4181" w:hanging="562"/>
      </w:pPr>
      <w:rPr>
        <w:rFonts w:hint="default"/>
      </w:rPr>
    </w:lvl>
    <w:lvl w:ilvl="5">
      <w:numFmt w:val="bullet"/>
      <w:lvlText w:val="•"/>
      <w:lvlJc w:val="left"/>
      <w:pPr>
        <w:ind w:left="5308" w:hanging="562"/>
      </w:pPr>
      <w:rPr>
        <w:rFonts w:hint="default"/>
      </w:rPr>
    </w:lvl>
    <w:lvl w:ilvl="6">
      <w:numFmt w:val="bullet"/>
      <w:lvlText w:val="•"/>
      <w:lvlJc w:val="left"/>
      <w:pPr>
        <w:ind w:left="6435" w:hanging="562"/>
      </w:pPr>
      <w:rPr>
        <w:rFonts w:hint="default"/>
      </w:rPr>
    </w:lvl>
    <w:lvl w:ilvl="7">
      <w:numFmt w:val="bullet"/>
      <w:lvlText w:val="•"/>
      <w:lvlJc w:val="left"/>
      <w:pPr>
        <w:ind w:left="7562" w:hanging="562"/>
      </w:pPr>
      <w:rPr>
        <w:rFonts w:hint="default"/>
      </w:rPr>
    </w:lvl>
    <w:lvl w:ilvl="8">
      <w:numFmt w:val="bullet"/>
      <w:lvlText w:val="•"/>
      <w:lvlJc w:val="left"/>
      <w:pPr>
        <w:ind w:left="8690" w:hanging="562"/>
      </w:pPr>
      <w:rPr>
        <w:rFonts w:hint="default"/>
      </w:rPr>
    </w:lvl>
  </w:abstractNum>
  <w:abstractNum w:abstractNumId="2">
    <w:nsid w:val="1A7003AD"/>
    <w:multiLevelType w:val="multilevel"/>
    <w:tmpl w:val="454E4164"/>
    <w:lvl w:ilvl="0">
      <w:start w:val="4"/>
      <w:numFmt w:val="decimal"/>
      <w:lvlText w:val="%1"/>
      <w:lvlJc w:val="left"/>
      <w:pPr>
        <w:ind w:left="234" w:hanging="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" w:hanging="376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numFmt w:val="bullet"/>
      <w:lvlText w:val="•"/>
      <w:lvlJc w:val="left"/>
      <w:pPr>
        <w:ind w:left="2380" w:hanging="376"/>
      </w:pPr>
      <w:rPr>
        <w:rFonts w:hint="default"/>
      </w:rPr>
    </w:lvl>
    <w:lvl w:ilvl="3">
      <w:numFmt w:val="bullet"/>
      <w:lvlText w:val="•"/>
      <w:lvlJc w:val="left"/>
      <w:pPr>
        <w:ind w:left="3451" w:hanging="376"/>
      </w:pPr>
      <w:rPr>
        <w:rFonts w:hint="default"/>
      </w:rPr>
    </w:lvl>
    <w:lvl w:ilvl="4">
      <w:numFmt w:val="bullet"/>
      <w:lvlText w:val="•"/>
      <w:lvlJc w:val="left"/>
      <w:pPr>
        <w:ind w:left="4521" w:hanging="376"/>
      </w:pPr>
      <w:rPr>
        <w:rFonts w:hint="default"/>
      </w:rPr>
    </w:lvl>
    <w:lvl w:ilvl="5">
      <w:numFmt w:val="bullet"/>
      <w:lvlText w:val="•"/>
      <w:lvlJc w:val="left"/>
      <w:pPr>
        <w:ind w:left="5592" w:hanging="376"/>
      </w:pPr>
      <w:rPr>
        <w:rFonts w:hint="default"/>
      </w:rPr>
    </w:lvl>
    <w:lvl w:ilvl="6">
      <w:numFmt w:val="bullet"/>
      <w:lvlText w:val="•"/>
      <w:lvlJc w:val="left"/>
      <w:pPr>
        <w:ind w:left="6662" w:hanging="376"/>
      </w:pPr>
      <w:rPr>
        <w:rFonts w:hint="default"/>
      </w:rPr>
    </w:lvl>
    <w:lvl w:ilvl="7">
      <w:numFmt w:val="bullet"/>
      <w:lvlText w:val="•"/>
      <w:lvlJc w:val="left"/>
      <w:pPr>
        <w:ind w:left="7733" w:hanging="376"/>
      </w:pPr>
      <w:rPr>
        <w:rFonts w:hint="default"/>
      </w:rPr>
    </w:lvl>
    <w:lvl w:ilvl="8">
      <w:numFmt w:val="bullet"/>
      <w:lvlText w:val="•"/>
      <w:lvlJc w:val="left"/>
      <w:pPr>
        <w:ind w:left="8803" w:hanging="376"/>
      </w:pPr>
      <w:rPr>
        <w:rFonts w:hint="default"/>
      </w:rPr>
    </w:lvl>
  </w:abstractNum>
  <w:abstractNum w:abstractNumId="3">
    <w:nsid w:val="1AD76589"/>
    <w:multiLevelType w:val="multilevel"/>
    <w:tmpl w:val="2318BC36"/>
    <w:lvl w:ilvl="0">
      <w:start w:val="5"/>
      <w:numFmt w:val="decimal"/>
      <w:lvlText w:val="%1"/>
      <w:lvlJc w:val="left"/>
      <w:pPr>
        <w:ind w:left="234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" w:hanging="375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numFmt w:val="bullet"/>
      <w:lvlText w:val="•"/>
      <w:lvlJc w:val="left"/>
      <w:pPr>
        <w:ind w:left="2380" w:hanging="375"/>
      </w:pPr>
      <w:rPr>
        <w:rFonts w:hint="default"/>
      </w:rPr>
    </w:lvl>
    <w:lvl w:ilvl="3">
      <w:numFmt w:val="bullet"/>
      <w:lvlText w:val="•"/>
      <w:lvlJc w:val="left"/>
      <w:pPr>
        <w:ind w:left="3451" w:hanging="375"/>
      </w:pPr>
      <w:rPr>
        <w:rFonts w:hint="default"/>
      </w:rPr>
    </w:lvl>
    <w:lvl w:ilvl="4">
      <w:numFmt w:val="bullet"/>
      <w:lvlText w:val="•"/>
      <w:lvlJc w:val="left"/>
      <w:pPr>
        <w:ind w:left="4521" w:hanging="375"/>
      </w:pPr>
      <w:rPr>
        <w:rFonts w:hint="default"/>
      </w:rPr>
    </w:lvl>
    <w:lvl w:ilvl="5">
      <w:numFmt w:val="bullet"/>
      <w:lvlText w:val="•"/>
      <w:lvlJc w:val="left"/>
      <w:pPr>
        <w:ind w:left="5592" w:hanging="375"/>
      </w:pPr>
      <w:rPr>
        <w:rFonts w:hint="default"/>
      </w:rPr>
    </w:lvl>
    <w:lvl w:ilvl="6">
      <w:numFmt w:val="bullet"/>
      <w:lvlText w:val="•"/>
      <w:lvlJc w:val="left"/>
      <w:pPr>
        <w:ind w:left="6662" w:hanging="375"/>
      </w:pPr>
      <w:rPr>
        <w:rFonts w:hint="default"/>
      </w:rPr>
    </w:lvl>
    <w:lvl w:ilvl="7">
      <w:numFmt w:val="bullet"/>
      <w:lvlText w:val="•"/>
      <w:lvlJc w:val="left"/>
      <w:pPr>
        <w:ind w:left="7733" w:hanging="375"/>
      </w:pPr>
      <w:rPr>
        <w:rFonts w:hint="default"/>
      </w:rPr>
    </w:lvl>
    <w:lvl w:ilvl="8">
      <w:numFmt w:val="bullet"/>
      <w:lvlText w:val="•"/>
      <w:lvlJc w:val="left"/>
      <w:pPr>
        <w:ind w:left="8803" w:hanging="375"/>
      </w:pPr>
      <w:rPr>
        <w:rFonts w:hint="default"/>
      </w:rPr>
    </w:lvl>
  </w:abstractNum>
  <w:abstractNum w:abstractNumId="4">
    <w:nsid w:val="1E4D2D97"/>
    <w:multiLevelType w:val="multilevel"/>
    <w:tmpl w:val="BFE89B74"/>
    <w:lvl w:ilvl="0">
      <w:start w:val="8"/>
      <w:numFmt w:val="decimal"/>
      <w:lvlText w:val="%1"/>
      <w:lvlJc w:val="left"/>
      <w:pPr>
        <w:ind w:left="609" w:hanging="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9" w:hanging="376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start w:val="1"/>
      <w:numFmt w:val="decimal"/>
      <w:lvlText w:val="%1.%2.%3"/>
      <w:lvlJc w:val="left"/>
      <w:pPr>
        <w:ind w:left="795" w:hanging="562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3">
      <w:numFmt w:val="bullet"/>
      <w:lvlText w:val="•"/>
      <w:lvlJc w:val="left"/>
      <w:pPr>
        <w:ind w:left="3054" w:hanging="562"/>
      </w:pPr>
      <w:rPr>
        <w:rFonts w:hint="default"/>
      </w:rPr>
    </w:lvl>
    <w:lvl w:ilvl="4">
      <w:numFmt w:val="bullet"/>
      <w:lvlText w:val="•"/>
      <w:lvlJc w:val="left"/>
      <w:pPr>
        <w:ind w:left="4181" w:hanging="562"/>
      </w:pPr>
      <w:rPr>
        <w:rFonts w:hint="default"/>
      </w:rPr>
    </w:lvl>
    <w:lvl w:ilvl="5">
      <w:numFmt w:val="bullet"/>
      <w:lvlText w:val="•"/>
      <w:lvlJc w:val="left"/>
      <w:pPr>
        <w:ind w:left="5308" w:hanging="562"/>
      </w:pPr>
      <w:rPr>
        <w:rFonts w:hint="default"/>
      </w:rPr>
    </w:lvl>
    <w:lvl w:ilvl="6">
      <w:numFmt w:val="bullet"/>
      <w:lvlText w:val="•"/>
      <w:lvlJc w:val="left"/>
      <w:pPr>
        <w:ind w:left="6435" w:hanging="562"/>
      </w:pPr>
      <w:rPr>
        <w:rFonts w:hint="default"/>
      </w:rPr>
    </w:lvl>
    <w:lvl w:ilvl="7">
      <w:numFmt w:val="bullet"/>
      <w:lvlText w:val="•"/>
      <w:lvlJc w:val="left"/>
      <w:pPr>
        <w:ind w:left="7562" w:hanging="562"/>
      </w:pPr>
      <w:rPr>
        <w:rFonts w:hint="default"/>
      </w:rPr>
    </w:lvl>
    <w:lvl w:ilvl="8">
      <w:numFmt w:val="bullet"/>
      <w:lvlText w:val="•"/>
      <w:lvlJc w:val="left"/>
      <w:pPr>
        <w:ind w:left="8690" w:hanging="562"/>
      </w:pPr>
      <w:rPr>
        <w:rFonts w:hint="default"/>
      </w:rPr>
    </w:lvl>
  </w:abstractNum>
  <w:abstractNum w:abstractNumId="5">
    <w:nsid w:val="287B40EE"/>
    <w:multiLevelType w:val="multilevel"/>
    <w:tmpl w:val="837EF168"/>
    <w:lvl w:ilvl="0">
      <w:start w:val="4"/>
      <w:numFmt w:val="decimal"/>
      <w:lvlText w:val="%1"/>
      <w:lvlJc w:val="left"/>
      <w:pPr>
        <w:ind w:left="234" w:hanging="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4" w:hanging="376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numFmt w:val="bullet"/>
      <w:lvlText w:val="•"/>
      <w:lvlJc w:val="left"/>
      <w:pPr>
        <w:ind w:left="2380" w:hanging="376"/>
      </w:pPr>
      <w:rPr>
        <w:rFonts w:hint="default"/>
      </w:rPr>
    </w:lvl>
    <w:lvl w:ilvl="3">
      <w:numFmt w:val="bullet"/>
      <w:lvlText w:val="•"/>
      <w:lvlJc w:val="left"/>
      <w:pPr>
        <w:ind w:left="3450" w:hanging="376"/>
      </w:pPr>
      <w:rPr>
        <w:rFonts w:hint="default"/>
      </w:rPr>
    </w:lvl>
    <w:lvl w:ilvl="4">
      <w:numFmt w:val="bullet"/>
      <w:lvlText w:val="•"/>
      <w:lvlJc w:val="left"/>
      <w:pPr>
        <w:ind w:left="4520" w:hanging="376"/>
      </w:pPr>
      <w:rPr>
        <w:rFonts w:hint="default"/>
      </w:rPr>
    </w:lvl>
    <w:lvl w:ilvl="5">
      <w:numFmt w:val="bullet"/>
      <w:lvlText w:val="•"/>
      <w:lvlJc w:val="left"/>
      <w:pPr>
        <w:ind w:left="5590" w:hanging="376"/>
      </w:pPr>
      <w:rPr>
        <w:rFonts w:hint="default"/>
      </w:rPr>
    </w:lvl>
    <w:lvl w:ilvl="6">
      <w:numFmt w:val="bullet"/>
      <w:lvlText w:val="•"/>
      <w:lvlJc w:val="left"/>
      <w:pPr>
        <w:ind w:left="6660" w:hanging="376"/>
      </w:pPr>
      <w:rPr>
        <w:rFonts w:hint="default"/>
      </w:rPr>
    </w:lvl>
    <w:lvl w:ilvl="7">
      <w:numFmt w:val="bullet"/>
      <w:lvlText w:val="•"/>
      <w:lvlJc w:val="left"/>
      <w:pPr>
        <w:ind w:left="7730" w:hanging="376"/>
      </w:pPr>
      <w:rPr>
        <w:rFonts w:hint="default"/>
      </w:rPr>
    </w:lvl>
    <w:lvl w:ilvl="8">
      <w:numFmt w:val="bullet"/>
      <w:lvlText w:val="•"/>
      <w:lvlJc w:val="left"/>
      <w:pPr>
        <w:ind w:left="8800" w:hanging="376"/>
      </w:pPr>
      <w:rPr>
        <w:rFonts w:hint="default"/>
      </w:rPr>
    </w:lvl>
  </w:abstractNum>
  <w:abstractNum w:abstractNumId="6">
    <w:nsid w:val="331026A5"/>
    <w:multiLevelType w:val="multilevel"/>
    <w:tmpl w:val="12F6C448"/>
    <w:lvl w:ilvl="0">
      <w:start w:val="7"/>
      <w:numFmt w:val="decimal"/>
      <w:lvlText w:val="%1"/>
      <w:lvlJc w:val="left"/>
      <w:pPr>
        <w:ind w:left="610" w:hanging="37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10" w:hanging="376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numFmt w:val="bullet"/>
      <w:lvlText w:val="•"/>
      <w:lvlJc w:val="left"/>
      <w:pPr>
        <w:ind w:left="2684" w:hanging="376"/>
      </w:pPr>
      <w:rPr>
        <w:rFonts w:hint="default"/>
      </w:rPr>
    </w:lvl>
    <w:lvl w:ilvl="3">
      <w:numFmt w:val="bullet"/>
      <w:lvlText w:val="•"/>
      <w:lvlJc w:val="left"/>
      <w:pPr>
        <w:ind w:left="3717" w:hanging="376"/>
      </w:pPr>
      <w:rPr>
        <w:rFonts w:hint="default"/>
      </w:rPr>
    </w:lvl>
    <w:lvl w:ilvl="4">
      <w:numFmt w:val="bullet"/>
      <w:lvlText w:val="•"/>
      <w:lvlJc w:val="left"/>
      <w:pPr>
        <w:ind w:left="4749" w:hanging="376"/>
      </w:pPr>
      <w:rPr>
        <w:rFonts w:hint="default"/>
      </w:rPr>
    </w:lvl>
    <w:lvl w:ilvl="5">
      <w:numFmt w:val="bullet"/>
      <w:lvlText w:val="•"/>
      <w:lvlJc w:val="left"/>
      <w:pPr>
        <w:ind w:left="5782" w:hanging="376"/>
      </w:pPr>
      <w:rPr>
        <w:rFonts w:hint="default"/>
      </w:rPr>
    </w:lvl>
    <w:lvl w:ilvl="6">
      <w:numFmt w:val="bullet"/>
      <w:lvlText w:val="•"/>
      <w:lvlJc w:val="left"/>
      <w:pPr>
        <w:ind w:left="6814" w:hanging="376"/>
      </w:pPr>
      <w:rPr>
        <w:rFonts w:hint="default"/>
      </w:rPr>
    </w:lvl>
    <w:lvl w:ilvl="7">
      <w:numFmt w:val="bullet"/>
      <w:lvlText w:val="•"/>
      <w:lvlJc w:val="left"/>
      <w:pPr>
        <w:ind w:left="7847" w:hanging="376"/>
      </w:pPr>
      <w:rPr>
        <w:rFonts w:hint="default"/>
      </w:rPr>
    </w:lvl>
    <w:lvl w:ilvl="8">
      <w:numFmt w:val="bullet"/>
      <w:lvlText w:val="•"/>
      <w:lvlJc w:val="left"/>
      <w:pPr>
        <w:ind w:left="8879" w:hanging="376"/>
      </w:pPr>
      <w:rPr>
        <w:rFonts w:hint="default"/>
      </w:rPr>
    </w:lvl>
  </w:abstractNum>
  <w:abstractNum w:abstractNumId="7">
    <w:nsid w:val="341B2DB5"/>
    <w:multiLevelType w:val="multilevel"/>
    <w:tmpl w:val="B254B29C"/>
    <w:lvl w:ilvl="0">
      <w:start w:val="9"/>
      <w:numFmt w:val="decimal"/>
      <w:lvlText w:val="%1"/>
      <w:lvlJc w:val="left"/>
      <w:pPr>
        <w:ind w:left="608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8" w:hanging="375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numFmt w:val="bullet"/>
      <w:lvlText w:val="•"/>
      <w:lvlJc w:val="left"/>
      <w:pPr>
        <w:ind w:left="2668" w:hanging="375"/>
      </w:pPr>
      <w:rPr>
        <w:rFonts w:hint="default"/>
      </w:rPr>
    </w:lvl>
    <w:lvl w:ilvl="3">
      <w:numFmt w:val="bullet"/>
      <w:lvlText w:val="•"/>
      <w:lvlJc w:val="left"/>
      <w:pPr>
        <w:ind w:left="3703" w:hanging="375"/>
      </w:pPr>
      <w:rPr>
        <w:rFonts w:hint="default"/>
      </w:rPr>
    </w:lvl>
    <w:lvl w:ilvl="4">
      <w:numFmt w:val="bullet"/>
      <w:lvlText w:val="•"/>
      <w:lvlJc w:val="left"/>
      <w:pPr>
        <w:ind w:left="4737" w:hanging="375"/>
      </w:pPr>
      <w:rPr>
        <w:rFonts w:hint="default"/>
      </w:rPr>
    </w:lvl>
    <w:lvl w:ilvl="5">
      <w:numFmt w:val="bullet"/>
      <w:lvlText w:val="•"/>
      <w:lvlJc w:val="left"/>
      <w:pPr>
        <w:ind w:left="5772" w:hanging="375"/>
      </w:pPr>
      <w:rPr>
        <w:rFonts w:hint="default"/>
      </w:rPr>
    </w:lvl>
    <w:lvl w:ilvl="6">
      <w:numFmt w:val="bullet"/>
      <w:lvlText w:val="•"/>
      <w:lvlJc w:val="left"/>
      <w:pPr>
        <w:ind w:left="6806" w:hanging="375"/>
      </w:pPr>
      <w:rPr>
        <w:rFonts w:hint="default"/>
      </w:rPr>
    </w:lvl>
    <w:lvl w:ilvl="7">
      <w:numFmt w:val="bullet"/>
      <w:lvlText w:val="•"/>
      <w:lvlJc w:val="left"/>
      <w:pPr>
        <w:ind w:left="7841" w:hanging="375"/>
      </w:pPr>
      <w:rPr>
        <w:rFonts w:hint="default"/>
      </w:rPr>
    </w:lvl>
    <w:lvl w:ilvl="8">
      <w:numFmt w:val="bullet"/>
      <w:lvlText w:val="•"/>
      <w:lvlJc w:val="left"/>
      <w:pPr>
        <w:ind w:left="8875" w:hanging="375"/>
      </w:pPr>
      <w:rPr>
        <w:rFonts w:hint="default"/>
      </w:rPr>
    </w:lvl>
  </w:abstractNum>
  <w:abstractNum w:abstractNumId="8">
    <w:nsid w:val="404A296F"/>
    <w:multiLevelType w:val="multilevel"/>
    <w:tmpl w:val="B254B29C"/>
    <w:lvl w:ilvl="0">
      <w:start w:val="9"/>
      <w:numFmt w:val="decimal"/>
      <w:lvlText w:val="%1"/>
      <w:lvlJc w:val="left"/>
      <w:pPr>
        <w:ind w:left="608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8" w:hanging="375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numFmt w:val="bullet"/>
      <w:lvlText w:val="•"/>
      <w:lvlJc w:val="left"/>
      <w:pPr>
        <w:ind w:left="2668" w:hanging="375"/>
      </w:pPr>
      <w:rPr>
        <w:rFonts w:hint="default"/>
      </w:rPr>
    </w:lvl>
    <w:lvl w:ilvl="3">
      <w:numFmt w:val="bullet"/>
      <w:lvlText w:val="•"/>
      <w:lvlJc w:val="left"/>
      <w:pPr>
        <w:ind w:left="3703" w:hanging="375"/>
      </w:pPr>
      <w:rPr>
        <w:rFonts w:hint="default"/>
      </w:rPr>
    </w:lvl>
    <w:lvl w:ilvl="4">
      <w:numFmt w:val="bullet"/>
      <w:lvlText w:val="•"/>
      <w:lvlJc w:val="left"/>
      <w:pPr>
        <w:ind w:left="4737" w:hanging="375"/>
      </w:pPr>
      <w:rPr>
        <w:rFonts w:hint="default"/>
      </w:rPr>
    </w:lvl>
    <w:lvl w:ilvl="5">
      <w:numFmt w:val="bullet"/>
      <w:lvlText w:val="•"/>
      <w:lvlJc w:val="left"/>
      <w:pPr>
        <w:ind w:left="5772" w:hanging="375"/>
      </w:pPr>
      <w:rPr>
        <w:rFonts w:hint="default"/>
      </w:rPr>
    </w:lvl>
    <w:lvl w:ilvl="6">
      <w:numFmt w:val="bullet"/>
      <w:lvlText w:val="•"/>
      <w:lvlJc w:val="left"/>
      <w:pPr>
        <w:ind w:left="6806" w:hanging="375"/>
      </w:pPr>
      <w:rPr>
        <w:rFonts w:hint="default"/>
      </w:rPr>
    </w:lvl>
    <w:lvl w:ilvl="7">
      <w:numFmt w:val="bullet"/>
      <w:lvlText w:val="•"/>
      <w:lvlJc w:val="left"/>
      <w:pPr>
        <w:ind w:left="7841" w:hanging="375"/>
      </w:pPr>
      <w:rPr>
        <w:rFonts w:hint="default"/>
      </w:rPr>
    </w:lvl>
    <w:lvl w:ilvl="8">
      <w:numFmt w:val="bullet"/>
      <w:lvlText w:val="•"/>
      <w:lvlJc w:val="left"/>
      <w:pPr>
        <w:ind w:left="8875" w:hanging="375"/>
      </w:pPr>
      <w:rPr>
        <w:rFonts w:hint="default"/>
      </w:rPr>
    </w:lvl>
  </w:abstractNum>
  <w:abstractNum w:abstractNumId="9">
    <w:nsid w:val="4BBD4D4E"/>
    <w:multiLevelType w:val="multilevel"/>
    <w:tmpl w:val="A0CE844C"/>
    <w:lvl w:ilvl="0">
      <w:start w:val="10"/>
      <w:numFmt w:val="decimal"/>
      <w:lvlText w:val="%1"/>
      <w:lvlJc w:val="left"/>
      <w:pPr>
        <w:ind w:left="735" w:hanging="5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502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numFmt w:val="bullet"/>
      <w:lvlText w:val="•"/>
      <w:lvlJc w:val="left"/>
      <w:pPr>
        <w:ind w:left="2780" w:hanging="502"/>
      </w:pPr>
      <w:rPr>
        <w:rFonts w:hint="default"/>
      </w:rPr>
    </w:lvl>
    <w:lvl w:ilvl="3">
      <w:numFmt w:val="bullet"/>
      <w:lvlText w:val="•"/>
      <w:lvlJc w:val="left"/>
      <w:pPr>
        <w:ind w:left="3801" w:hanging="502"/>
      </w:pPr>
      <w:rPr>
        <w:rFonts w:hint="default"/>
      </w:rPr>
    </w:lvl>
    <w:lvl w:ilvl="4">
      <w:numFmt w:val="bullet"/>
      <w:lvlText w:val="•"/>
      <w:lvlJc w:val="left"/>
      <w:pPr>
        <w:ind w:left="4821" w:hanging="502"/>
      </w:pPr>
      <w:rPr>
        <w:rFonts w:hint="default"/>
      </w:rPr>
    </w:lvl>
    <w:lvl w:ilvl="5">
      <w:numFmt w:val="bullet"/>
      <w:lvlText w:val="•"/>
      <w:lvlJc w:val="left"/>
      <w:pPr>
        <w:ind w:left="5842" w:hanging="502"/>
      </w:pPr>
      <w:rPr>
        <w:rFonts w:hint="default"/>
      </w:rPr>
    </w:lvl>
    <w:lvl w:ilvl="6">
      <w:numFmt w:val="bullet"/>
      <w:lvlText w:val="•"/>
      <w:lvlJc w:val="left"/>
      <w:pPr>
        <w:ind w:left="6862" w:hanging="502"/>
      </w:pPr>
      <w:rPr>
        <w:rFonts w:hint="default"/>
      </w:rPr>
    </w:lvl>
    <w:lvl w:ilvl="7">
      <w:numFmt w:val="bullet"/>
      <w:lvlText w:val="•"/>
      <w:lvlJc w:val="left"/>
      <w:pPr>
        <w:ind w:left="7883" w:hanging="502"/>
      </w:pPr>
      <w:rPr>
        <w:rFonts w:hint="default"/>
      </w:rPr>
    </w:lvl>
    <w:lvl w:ilvl="8">
      <w:numFmt w:val="bullet"/>
      <w:lvlText w:val="•"/>
      <w:lvlJc w:val="left"/>
      <w:pPr>
        <w:ind w:left="8903" w:hanging="502"/>
      </w:pPr>
      <w:rPr>
        <w:rFonts w:hint="default"/>
      </w:rPr>
    </w:lvl>
  </w:abstractNum>
  <w:abstractNum w:abstractNumId="10">
    <w:nsid w:val="5EF22A83"/>
    <w:multiLevelType w:val="multilevel"/>
    <w:tmpl w:val="DBD05F8C"/>
    <w:lvl w:ilvl="0">
      <w:start w:val="15"/>
      <w:numFmt w:val="decimal"/>
      <w:lvlText w:val="%1"/>
      <w:lvlJc w:val="left"/>
      <w:pPr>
        <w:ind w:left="736" w:hanging="5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6" w:hanging="502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numFmt w:val="bullet"/>
      <w:lvlText w:val="•"/>
      <w:lvlJc w:val="left"/>
      <w:pPr>
        <w:ind w:left="2780" w:hanging="502"/>
      </w:pPr>
      <w:rPr>
        <w:rFonts w:hint="default"/>
      </w:rPr>
    </w:lvl>
    <w:lvl w:ilvl="3">
      <w:numFmt w:val="bullet"/>
      <w:lvlText w:val="•"/>
      <w:lvlJc w:val="left"/>
      <w:pPr>
        <w:ind w:left="3801" w:hanging="502"/>
      </w:pPr>
      <w:rPr>
        <w:rFonts w:hint="default"/>
      </w:rPr>
    </w:lvl>
    <w:lvl w:ilvl="4">
      <w:numFmt w:val="bullet"/>
      <w:lvlText w:val="•"/>
      <w:lvlJc w:val="left"/>
      <w:pPr>
        <w:ind w:left="4821" w:hanging="502"/>
      </w:pPr>
      <w:rPr>
        <w:rFonts w:hint="default"/>
      </w:rPr>
    </w:lvl>
    <w:lvl w:ilvl="5">
      <w:numFmt w:val="bullet"/>
      <w:lvlText w:val="•"/>
      <w:lvlJc w:val="left"/>
      <w:pPr>
        <w:ind w:left="5842" w:hanging="502"/>
      </w:pPr>
      <w:rPr>
        <w:rFonts w:hint="default"/>
      </w:rPr>
    </w:lvl>
    <w:lvl w:ilvl="6">
      <w:numFmt w:val="bullet"/>
      <w:lvlText w:val="•"/>
      <w:lvlJc w:val="left"/>
      <w:pPr>
        <w:ind w:left="6862" w:hanging="502"/>
      </w:pPr>
      <w:rPr>
        <w:rFonts w:hint="default"/>
      </w:rPr>
    </w:lvl>
    <w:lvl w:ilvl="7">
      <w:numFmt w:val="bullet"/>
      <w:lvlText w:val="•"/>
      <w:lvlJc w:val="left"/>
      <w:pPr>
        <w:ind w:left="7883" w:hanging="502"/>
      </w:pPr>
      <w:rPr>
        <w:rFonts w:hint="default"/>
      </w:rPr>
    </w:lvl>
    <w:lvl w:ilvl="8">
      <w:numFmt w:val="bullet"/>
      <w:lvlText w:val="•"/>
      <w:lvlJc w:val="left"/>
      <w:pPr>
        <w:ind w:left="8903" w:hanging="502"/>
      </w:pPr>
      <w:rPr>
        <w:rFonts w:hint="default"/>
      </w:rPr>
    </w:lvl>
  </w:abstractNum>
  <w:abstractNum w:abstractNumId="11">
    <w:nsid w:val="63AA4235"/>
    <w:multiLevelType w:val="multilevel"/>
    <w:tmpl w:val="116CB58E"/>
    <w:lvl w:ilvl="0">
      <w:start w:val="7"/>
      <w:numFmt w:val="decimal"/>
      <w:lvlText w:val="%1"/>
      <w:lvlJc w:val="left"/>
      <w:pPr>
        <w:ind w:left="608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8" w:hanging="375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start w:val="1"/>
      <w:numFmt w:val="decimal"/>
      <w:lvlText w:val="%1.%2.%3"/>
      <w:lvlJc w:val="left"/>
      <w:pPr>
        <w:ind w:left="796" w:hanging="562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3">
      <w:numFmt w:val="bullet"/>
      <w:lvlText w:val="•"/>
      <w:lvlJc w:val="left"/>
      <w:pPr>
        <w:ind w:left="3054" w:hanging="562"/>
      </w:pPr>
      <w:rPr>
        <w:rFonts w:hint="default"/>
      </w:rPr>
    </w:lvl>
    <w:lvl w:ilvl="4">
      <w:numFmt w:val="bullet"/>
      <w:lvlText w:val="•"/>
      <w:lvlJc w:val="left"/>
      <w:pPr>
        <w:ind w:left="4181" w:hanging="562"/>
      </w:pPr>
      <w:rPr>
        <w:rFonts w:hint="default"/>
      </w:rPr>
    </w:lvl>
    <w:lvl w:ilvl="5">
      <w:numFmt w:val="bullet"/>
      <w:lvlText w:val="•"/>
      <w:lvlJc w:val="left"/>
      <w:pPr>
        <w:ind w:left="5308" w:hanging="562"/>
      </w:pPr>
      <w:rPr>
        <w:rFonts w:hint="default"/>
      </w:rPr>
    </w:lvl>
    <w:lvl w:ilvl="6">
      <w:numFmt w:val="bullet"/>
      <w:lvlText w:val="•"/>
      <w:lvlJc w:val="left"/>
      <w:pPr>
        <w:ind w:left="6435" w:hanging="562"/>
      </w:pPr>
      <w:rPr>
        <w:rFonts w:hint="default"/>
      </w:rPr>
    </w:lvl>
    <w:lvl w:ilvl="7">
      <w:numFmt w:val="bullet"/>
      <w:lvlText w:val="•"/>
      <w:lvlJc w:val="left"/>
      <w:pPr>
        <w:ind w:left="7562" w:hanging="562"/>
      </w:pPr>
      <w:rPr>
        <w:rFonts w:hint="default"/>
      </w:rPr>
    </w:lvl>
    <w:lvl w:ilvl="8">
      <w:numFmt w:val="bullet"/>
      <w:lvlText w:val="•"/>
      <w:lvlJc w:val="left"/>
      <w:pPr>
        <w:ind w:left="8690" w:hanging="562"/>
      </w:pPr>
      <w:rPr>
        <w:rFonts w:hint="default"/>
      </w:rPr>
    </w:lvl>
  </w:abstractNum>
  <w:abstractNum w:abstractNumId="12">
    <w:nsid w:val="688D3688"/>
    <w:multiLevelType w:val="multilevel"/>
    <w:tmpl w:val="9DB476E6"/>
    <w:lvl w:ilvl="0">
      <w:start w:val="3"/>
      <w:numFmt w:val="decimal"/>
      <w:lvlText w:val="%1"/>
      <w:lvlJc w:val="left"/>
      <w:pPr>
        <w:ind w:left="609" w:hanging="3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9" w:hanging="376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numFmt w:val="bullet"/>
      <w:lvlText w:val="•"/>
      <w:lvlJc w:val="left"/>
      <w:pPr>
        <w:ind w:left="2668" w:hanging="376"/>
      </w:pPr>
      <w:rPr>
        <w:rFonts w:hint="default"/>
      </w:rPr>
    </w:lvl>
    <w:lvl w:ilvl="3">
      <w:numFmt w:val="bullet"/>
      <w:lvlText w:val="•"/>
      <w:lvlJc w:val="left"/>
      <w:pPr>
        <w:ind w:left="3703" w:hanging="376"/>
      </w:pPr>
      <w:rPr>
        <w:rFonts w:hint="default"/>
      </w:rPr>
    </w:lvl>
    <w:lvl w:ilvl="4">
      <w:numFmt w:val="bullet"/>
      <w:lvlText w:val="•"/>
      <w:lvlJc w:val="left"/>
      <w:pPr>
        <w:ind w:left="4737" w:hanging="376"/>
      </w:pPr>
      <w:rPr>
        <w:rFonts w:hint="default"/>
      </w:rPr>
    </w:lvl>
    <w:lvl w:ilvl="5">
      <w:numFmt w:val="bullet"/>
      <w:lvlText w:val="•"/>
      <w:lvlJc w:val="left"/>
      <w:pPr>
        <w:ind w:left="5772" w:hanging="376"/>
      </w:pPr>
      <w:rPr>
        <w:rFonts w:hint="default"/>
      </w:rPr>
    </w:lvl>
    <w:lvl w:ilvl="6">
      <w:numFmt w:val="bullet"/>
      <w:lvlText w:val="•"/>
      <w:lvlJc w:val="left"/>
      <w:pPr>
        <w:ind w:left="6806" w:hanging="376"/>
      </w:pPr>
      <w:rPr>
        <w:rFonts w:hint="default"/>
      </w:rPr>
    </w:lvl>
    <w:lvl w:ilvl="7">
      <w:numFmt w:val="bullet"/>
      <w:lvlText w:val="•"/>
      <w:lvlJc w:val="left"/>
      <w:pPr>
        <w:ind w:left="7841" w:hanging="376"/>
      </w:pPr>
      <w:rPr>
        <w:rFonts w:hint="default"/>
      </w:rPr>
    </w:lvl>
    <w:lvl w:ilvl="8">
      <w:numFmt w:val="bullet"/>
      <w:lvlText w:val="•"/>
      <w:lvlJc w:val="left"/>
      <w:pPr>
        <w:ind w:left="8875" w:hanging="376"/>
      </w:pPr>
      <w:rPr>
        <w:rFonts w:hint="default"/>
      </w:rPr>
    </w:lvl>
  </w:abstractNum>
  <w:abstractNum w:abstractNumId="13">
    <w:nsid w:val="68C23097"/>
    <w:multiLevelType w:val="multilevel"/>
    <w:tmpl w:val="D0FE5710"/>
    <w:lvl w:ilvl="0">
      <w:start w:val="1"/>
      <w:numFmt w:val="decimal"/>
      <w:lvlText w:val="%1"/>
      <w:lvlJc w:val="left"/>
      <w:pPr>
        <w:ind w:left="609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9" w:hanging="375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2">
      <w:numFmt w:val="bullet"/>
      <w:lvlText w:val="•"/>
      <w:lvlJc w:val="left"/>
      <w:pPr>
        <w:ind w:left="2668" w:hanging="375"/>
      </w:pPr>
      <w:rPr>
        <w:rFonts w:hint="default"/>
      </w:rPr>
    </w:lvl>
    <w:lvl w:ilvl="3">
      <w:numFmt w:val="bullet"/>
      <w:lvlText w:val="•"/>
      <w:lvlJc w:val="left"/>
      <w:pPr>
        <w:ind w:left="3703" w:hanging="375"/>
      </w:pPr>
      <w:rPr>
        <w:rFonts w:hint="default"/>
      </w:rPr>
    </w:lvl>
    <w:lvl w:ilvl="4">
      <w:numFmt w:val="bullet"/>
      <w:lvlText w:val="•"/>
      <w:lvlJc w:val="left"/>
      <w:pPr>
        <w:ind w:left="4737" w:hanging="375"/>
      </w:pPr>
      <w:rPr>
        <w:rFonts w:hint="default"/>
      </w:rPr>
    </w:lvl>
    <w:lvl w:ilvl="5">
      <w:numFmt w:val="bullet"/>
      <w:lvlText w:val="•"/>
      <w:lvlJc w:val="left"/>
      <w:pPr>
        <w:ind w:left="5772" w:hanging="375"/>
      </w:pPr>
      <w:rPr>
        <w:rFonts w:hint="default"/>
      </w:rPr>
    </w:lvl>
    <w:lvl w:ilvl="6">
      <w:numFmt w:val="bullet"/>
      <w:lvlText w:val="•"/>
      <w:lvlJc w:val="left"/>
      <w:pPr>
        <w:ind w:left="6806" w:hanging="375"/>
      </w:pPr>
      <w:rPr>
        <w:rFonts w:hint="default"/>
      </w:rPr>
    </w:lvl>
    <w:lvl w:ilvl="7">
      <w:numFmt w:val="bullet"/>
      <w:lvlText w:val="•"/>
      <w:lvlJc w:val="left"/>
      <w:pPr>
        <w:ind w:left="7841" w:hanging="375"/>
      </w:pPr>
      <w:rPr>
        <w:rFonts w:hint="default"/>
      </w:rPr>
    </w:lvl>
    <w:lvl w:ilvl="8">
      <w:numFmt w:val="bullet"/>
      <w:lvlText w:val="•"/>
      <w:lvlJc w:val="left"/>
      <w:pPr>
        <w:ind w:left="8875" w:hanging="375"/>
      </w:pPr>
      <w:rPr>
        <w:rFonts w:hint="default"/>
      </w:rPr>
    </w:lvl>
  </w:abstractNum>
  <w:abstractNum w:abstractNumId="14">
    <w:nsid w:val="773C0832"/>
    <w:multiLevelType w:val="multilevel"/>
    <w:tmpl w:val="5E0096B0"/>
    <w:lvl w:ilvl="0">
      <w:start w:val="2"/>
      <w:numFmt w:val="decimal"/>
      <w:lvlText w:val="%1"/>
      <w:lvlJc w:val="left"/>
      <w:pPr>
        <w:ind w:left="608" w:hanging="3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8" w:hanging="375"/>
        <w:jc w:val="left"/>
      </w:pPr>
      <w:rPr>
        <w:rFonts w:ascii="Arial" w:eastAsia="Arial" w:hAnsi="Arial" w:cs="Arial" w:hint="default"/>
        <w:b/>
        <w:bCs/>
        <w:spacing w:val="-1"/>
        <w:w w:val="102"/>
        <w:sz w:val="22"/>
        <w:szCs w:val="22"/>
      </w:rPr>
    </w:lvl>
    <w:lvl w:ilvl="2">
      <w:start w:val="1"/>
      <w:numFmt w:val="decimal"/>
      <w:lvlText w:val="%1.%2.%3"/>
      <w:lvlJc w:val="left"/>
      <w:pPr>
        <w:ind w:left="234" w:hanging="563"/>
        <w:jc w:val="left"/>
      </w:pPr>
      <w:rPr>
        <w:rFonts w:ascii="Arial" w:eastAsia="Arial" w:hAnsi="Arial" w:cs="Arial" w:hint="default"/>
        <w:b/>
        <w:bCs/>
        <w:w w:val="102"/>
        <w:sz w:val="22"/>
        <w:szCs w:val="22"/>
      </w:rPr>
    </w:lvl>
    <w:lvl w:ilvl="3">
      <w:numFmt w:val="bullet"/>
      <w:lvlText w:val="•"/>
      <w:lvlJc w:val="left"/>
      <w:pPr>
        <w:ind w:left="2068" w:hanging="563"/>
      </w:pPr>
      <w:rPr>
        <w:rFonts w:hint="default"/>
      </w:rPr>
    </w:lvl>
    <w:lvl w:ilvl="4">
      <w:numFmt w:val="bullet"/>
      <w:lvlText w:val="•"/>
      <w:lvlJc w:val="left"/>
      <w:pPr>
        <w:ind w:left="3336" w:hanging="563"/>
      </w:pPr>
      <w:rPr>
        <w:rFonts w:hint="default"/>
      </w:rPr>
    </w:lvl>
    <w:lvl w:ilvl="5">
      <w:numFmt w:val="bullet"/>
      <w:lvlText w:val="•"/>
      <w:lvlJc w:val="left"/>
      <w:pPr>
        <w:ind w:left="4604" w:hanging="563"/>
      </w:pPr>
      <w:rPr>
        <w:rFonts w:hint="default"/>
      </w:rPr>
    </w:lvl>
    <w:lvl w:ilvl="6">
      <w:numFmt w:val="bullet"/>
      <w:lvlText w:val="•"/>
      <w:lvlJc w:val="left"/>
      <w:pPr>
        <w:ind w:left="5872" w:hanging="563"/>
      </w:pPr>
      <w:rPr>
        <w:rFonts w:hint="default"/>
      </w:rPr>
    </w:lvl>
    <w:lvl w:ilvl="7">
      <w:numFmt w:val="bullet"/>
      <w:lvlText w:val="•"/>
      <w:lvlJc w:val="left"/>
      <w:pPr>
        <w:ind w:left="7140" w:hanging="563"/>
      </w:pPr>
      <w:rPr>
        <w:rFonts w:hint="default"/>
      </w:rPr>
    </w:lvl>
    <w:lvl w:ilvl="8">
      <w:numFmt w:val="bullet"/>
      <w:lvlText w:val="•"/>
      <w:lvlJc w:val="left"/>
      <w:pPr>
        <w:ind w:left="8408" w:hanging="563"/>
      </w:pPr>
      <w:rPr>
        <w:rFonts w:hint="default"/>
      </w:r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2"/>
  </w:num>
  <w:num w:numId="5">
    <w:abstractNumId w:val="3"/>
  </w:num>
  <w:num w:numId="6">
    <w:abstractNumId w:val="0"/>
  </w:num>
  <w:num w:numId="7">
    <w:abstractNumId w:val="6"/>
  </w:num>
  <w:num w:numId="8">
    <w:abstractNumId w:val="11"/>
  </w:num>
  <w:num w:numId="9">
    <w:abstractNumId w:val="1"/>
  </w:num>
  <w:num w:numId="10">
    <w:abstractNumId w:val="4"/>
  </w:num>
  <w:num w:numId="11">
    <w:abstractNumId w:val="8"/>
  </w:num>
  <w:num w:numId="12">
    <w:abstractNumId w:val="7"/>
  </w:num>
  <w:num w:numId="13">
    <w:abstractNumId w:val="9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E1E"/>
    <w:rsid w:val="000222DF"/>
    <w:rsid w:val="00040563"/>
    <w:rsid w:val="000550DF"/>
    <w:rsid w:val="00056AF8"/>
    <w:rsid w:val="00062034"/>
    <w:rsid w:val="00074BB0"/>
    <w:rsid w:val="000953D5"/>
    <w:rsid w:val="000978A8"/>
    <w:rsid w:val="000A759B"/>
    <w:rsid w:val="000F5BC1"/>
    <w:rsid w:val="001424CA"/>
    <w:rsid w:val="001512CD"/>
    <w:rsid w:val="0015279F"/>
    <w:rsid w:val="00157644"/>
    <w:rsid w:val="001670F8"/>
    <w:rsid w:val="0017578C"/>
    <w:rsid w:val="001A187C"/>
    <w:rsid w:val="001A2638"/>
    <w:rsid w:val="001B1149"/>
    <w:rsid w:val="001E04FD"/>
    <w:rsid w:val="0020147A"/>
    <w:rsid w:val="0020401B"/>
    <w:rsid w:val="002334D8"/>
    <w:rsid w:val="002448BB"/>
    <w:rsid w:val="002509A2"/>
    <w:rsid w:val="00253021"/>
    <w:rsid w:val="0025336C"/>
    <w:rsid w:val="0025370D"/>
    <w:rsid w:val="00260223"/>
    <w:rsid w:val="002A130C"/>
    <w:rsid w:val="002C1DDF"/>
    <w:rsid w:val="002C51B4"/>
    <w:rsid w:val="002C5E91"/>
    <w:rsid w:val="002D6C7B"/>
    <w:rsid w:val="002E0FA1"/>
    <w:rsid w:val="00306B02"/>
    <w:rsid w:val="0035766C"/>
    <w:rsid w:val="00367C59"/>
    <w:rsid w:val="003B0670"/>
    <w:rsid w:val="003B7A1E"/>
    <w:rsid w:val="003D5800"/>
    <w:rsid w:val="003D7ED1"/>
    <w:rsid w:val="003E258A"/>
    <w:rsid w:val="003E78A7"/>
    <w:rsid w:val="003F2837"/>
    <w:rsid w:val="00400E46"/>
    <w:rsid w:val="0041325E"/>
    <w:rsid w:val="00442E3C"/>
    <w:rsid w:val="00455AE1"/>
    <w:rsid w:val="00462EE3"/>
    <w:rsid w:val="004730A9"/>
    <w:rsid w:val="004840D9"/>
    <w:rsid w:val="0049604F"/>
    <w:rsid w:val="004C1357"/>
    <w:rsid w:val="004C1540"/>
    <w:rsid w:val="0056291C"/>
    <w:rsid w:val="00566FBF"/>
    <w:rsid w:val="005A4945"/>
    <w:rsid w:val="005C0E4B"/>
    <w:rsid w:val="006301CD"/>
    <w:rsid w:val="006A53E4"/>
    <w:rsid w:val="00702A13"/>
    <w:rsid w:val="00713084"/>
    <w:rsid w:val="00743D23"/>
    <w:rsid w:val="007A177C"/>
    <w:rsid w:val="007E5DD8"/>
    <w:rsid w:val="007E6B38"/>
    <w:rsid w:val="00811934"/>
    <w:rsid w:val="00812CB7"/>
    <w:rsid w:val="00842BC4"/>
    <w:rsid w:val="00857CF6"/>
    <w:rsid w:val="008724AC"/>
    <w:rsid w:val="008B0814"/>
    <w:rsid w:val="008B4AAF"/>
    <w:rsid w:val="00923625"/>
    <w:rsid w:val="00930C15"/>
    <w:rsid w:val="00936EA6"/>
    <w:rsid w:val="009A36BF"/>
    <w:rsid w:val="009A7CC1"/>
    <w:rsid w:val="009B7E8A"/>
    <w:rsid w:val="009C6EF5"/>
    <w:rsid w:val="009D20FF"/>
    <w:rsid w:val="009F7090"/>
    <w:rsid w:val="00A01601"/>
    <w:rsid w:val="00AC22DE"/>
    <w:rsid w:val="00AD2ED3"/>
    <w:rsid w:val="00B23EAD"/>
    <w:rsid w:val="00B34986"/>
    <w:rsid w:val="00B6293F"/>
    <w:rsid w:val="00B63E1E"/>
    <w:rsid w:val="00BC6D42"/>
    <w:rsid w:val="00BE4C50"/>
    <w:rsid w:val="00BF176E"/>
    <w:rsid w:val="00C006ED"/>
    <w:rsid w:val="00C14CE1"/>
    <w:rsid w:val="00C1543F"/>
    <w:rsid w:val="00C74685"/>
    <w:rsid w:val="00C75590"/>
    <w:rsid w:val="00C868BF"/>
    <w:rsid w:val="00CA0700"/>
    <w:rsid w:val="00CD1D90"/>
    <w:rsid w:val="00D11FE3"/>
    <w:rsid w:val="00D258A9"/>
    <w:rsid w:val="00D62125"/>
    <w:rsid w:val="00D76897"/>
    <w:rsid w:val="00D96A33"/>
    <w:rsid w:val="00DA2274"/>
    <w:rsid w:val="00DA5C50"/>
    <w:rsid w:val="00DB4B1D"/>
    <w:rsid w:val="00DD4356"/>
    <w:rsid w:val="00DE5333"/>
    <w:rsid w:val="00E419A5"/>
    <w:rsid w:val="00E70275"/>
    <w:rsid w:val="00EA7236"/>
    <w:rsid w:val="00EC5FCF"/>
    <w:rsid w:val="00EE20AC"/>
    <w:rsid w:val="00EE79A0"/>
    <w:rsid w:val="00EF6F8C"/>
    <w:rsid w:val="00F06A95"/>
    <w:rsid w:val="00FB3549"/>
    <w:rsid w:val="00FE1B99"/>
    <w:rsid w:val="00FE35D5"/>
    <w:rsid w:val="00FF2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uiPriority w:val="1"/>
    <w:qFormat/>
    <w:rsid w:val="00FF2C7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Virsraksts1">
    <w:name w:val="heading 1"/>
    <w:basedOn w:val="Parasts"/>
    <w:link w:val="Virsraksts1Rakstz"/>
    <w:uiPriority w:val="1"/>
    <w:qFormat/>
    <w:rsid w:val="00FF2C7C"/>
    <w:pPr>
      <w:spacing w:before="8"/>
      <w:ind w:left="234"/>
      <w:outlineLvl w:val="0"/>
    </w:pPr>
    <w:rPr>
      <w:b/>
      <w:bCs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FF2C7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5764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B63E1E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B63E1E"/>
  </w:style>
  <w:style w:type="paragraph" w:styleId="Kjene">
    <w:name w:val="footer"/>
    <w:basedOn w:val="Parasts"/>
    <w:link w:val="KjeneRakstz"/>
    <w:uiPriority w:val="99"/>
    <w:unhideWhenUsed/>
    <w:rsid w:val="00B63E1E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B63E1E"/>
  </w:style>
  <w:style w:type="paragraph" w:styleId="Balonteksts">
    <w:name w:val="Balloon Text"/>
    <w:basedOn w:val="Parasts"/>
    <w:link w:val="BalontekstsRakstz"/>
    <w:uiPriority w:val="99"/>
    <w:semiHidden/>
    <w:unhideWhenUsed/>
    <w:rsid w:val="00B63E1E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B63E1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63E1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sid w:val="00B63E1E"/>
    <w:pPr>
      <w:ind w:left="234"/>
    </w:pPr>
    <w:rPr>
      <w:sz w:val="18"/>
      <w:szCs w:val="18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B63E1E"/>
    <w:rPr>
      <w:rFonts w:ascii="Arial" w:eastAsia="Arial" w:hAnsi="Arial" w:cs="Arial"/>
      <w:sz w:val="18"/>
      <w:szCs w:val="18"/>
    </w:rPr>
  </w:style>
  <w:style w:type="character" w:customStyle="1" w:styleId="Virsraksts1Rakstz">
    <w:name w:val="Virsraksts 1 Rakstz."/>
    <w:basedOn w:val="Noklusjumarindkopasfonts"/>
    <w:link w:val="Virsraksts1"/>
    <w:uiPriority w:val="1"/>
    <w:rsid w:val="00FF2C7C"/>
    <w:rPr>
      <w:rFonts w:ascii="Arial" w:eastAsia="Arial" w:hAnsi="Arial" w:cs="Arial"/>
      <w:b/>
      <w:bCs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FF2C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rakstarindkopa">
    <w:name w:val="List Paragraph"/>
    <w:basedOn w:val="Parasts"/>
    <w:uiPriority w:val="1"/>
    <w:qFormat/>
    <w:rsid w:val="00FF2C7C"/>
    <w:pPr>
      <w:spacing w:before="8"/>
      <w:ind w:left="609" w:hanging="375"/>
    </w:pPr>
  </w:style>
  <w:style w:type="table" w:styleId="Reatabula">
    <w:name w:val="Table Grid"/>
    <w:basedOn w:val="Parastatabula"/>
    <w:uiPriority w:val="59"/>
    <w:rsid w:val="003D7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5764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ableParagraph">
    <w:name w:val="Table Paragraph"/>
    <w:basedOn w:val="Parasts"/>
    <w:uiPriority w:val="1"/>
    <w:qFormat/>
    <w:rsid w:val="00DB4B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uiPriority w:val="1"/>
    <w:qFormat/>
    <w:rsid w:val="00FF2C7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Virsraksts1">
    <w:name w:val="heading 1"/>
    <w:basedOn w:val="Parasts"/>
    <w:link w:val="Virsraksts1Rakstz"/>
    <w:uiPriority w:val="1"/>
    <w:qFormat/>
    <w:rsid w:val="00FF2C7C"/>
    <w:pPr>
      <w:spacing w:before="8"/>
      <w:ind w:left="234"/>
      <w:outlineLvl w:val="0"/>
    </w:pPr>
    <w:rPr>
      <w:b/>
      <w:bCs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FF2C7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5764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B63E1E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B63E1E"/>
  </w:style>
  <w:style w:type="paragraph" w:styleId="Kjene">
    <w:name w:val="footer"/>
    <w:basedOn w:val="Parasts"/>
    <w:link w:val="KjeneRakstz"/>
    <w:uiPriority w:val="99"/>
    <w:unhideWhenUsed/>
    <w:rsid w:val="00B63E1E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B63E1E"/>
  </w:style>
  <w:style w:type="paragraph" w:styleId="Balonteksts">
    <w:name w:val="Balloon Text"/>
    <w:basedOn w:val="Parasts"/>
    <w:link w:val="BalontekstsRakstz"/>
    <w:uiPriority w:val="99"/>
    <w:semiHidden/>
    <w:unhideWhenUsed/>
    <w:rsid w:val="00B63E1E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B63E1E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B63E1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sid w:val="00B63E1E"/>
    <w:pPr>
      <w:ind w:left="234"/>
    </w:pPr>
    <w:rPr>
      <w:sz w:val="18"/>
      <w:szCs w:val="18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B63E1E"/>
    <w:rPr>
      <w:rFonts w:ascii="Arial" w:eastAsia="Arial" w:hAnsi="Arial" w:cs="Arial"/>
      <w:sz w:val="18"/>
      <w:szCs w:val="18"/>
    </w:rPr>
  </w:style>
  <w:style w:type="character" w:customStyle="1" w:styleId="Virsraksts1Rakstz">
    <w:name w:val="Virsraksts 1 Rakstz."/>
    <w:basedOn w:val="Noklusjumarindkopasfonts"/>
    <w:link w:val="Virsraksts1"/>
    <w:uiPriority w:val="1"/>
    <w:rsid w:val="00FF2C7C"/>
    <w:rPr>
      <w:rFonts w:ascii="Arial" w:eastAsia="Arial" w:hAnsi="Arial" w:cs="Arial"/>
      <w:b/>
      <w:bCs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FF2C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rakstarindkopa">
    <w:name w:val="List Paragraph"/>
    <w:basedOn w:val="Parasts"/>
    <w:uiPriority w:val="1"/>
    <w:qFormat/>
    <w:rsid w:val="00FF2C7C"/>
    <w:pPr>
      <w:spacing w:before="8"/>
      <w:ind w:left="609" w:hanging="375"/>
    </w:pPr>
  </w:style>
  <w:style w:type="table" w:styleId="Reatabula">
    <w:name w:val="Table Grid"/>
    <w:basedOn w:val="Parastatabula"/>
    <w:uiPriority w:val="59"/>
    <w:rsid w:val="003D7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5764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ableParagraph">
    <w:name w:val="Table Paragraph"/>
    <w:basedOn w:val="Parasts"/>
    <w:uiPriority w:val="1"/>
    <w:qFormat/>
    <w:rsid w:val="00DB4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joclean.com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hyperlink" Target="mailto:info@lujoclean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joclean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15</Pages>
  <Words>19549</Words>
  <Characters>11143</Characters>
  <Application>Microsoft Office Word</Application>
  <DocSecurity>0</DocSecurity>
  <Lines>92</Lines>
  <Paragraphs>61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Mans</dc:creator>
  <cp:lastModifiedBy>Mans</cp:lastModifiedBy>
  <cp:revision>24</cp:revision>
  <dcterms:created xsi:type="dcterms:W3CDTF">2019-03-02T15:52:00Z</dcterms:created>
  <dcterms:modified xsi:type="dcterms:W3CDTF">2019-03-03T09:41:00Z</dcterms:modified>
</cp:coreProperties>
</file>